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3C" w:rsidRPr="00B41726" w:rsidRDefault="0052553C" w:rsidP="0052553C">
      <w:pPr>
        <w:outlineLvl w:val="0"/>
        <w:rPr>
          <w:rFonts w:ascii="ＭＳ Ｐゴシック" w:eastAsia="ＭＳ Ｐゴシック" w:hAnsi="ＭＳ Ｐゴシック"/>
          <w:sz w:val="28"/>
        </w:rPr>
      </w:pPr>
      <w:r w:rsidRPr="00B41726">
        <w:rPr>
          <w:rFonts w:ascii="ＭＳ Ｐゴシック" w:eastAsia="ＭＳ Ｐゴシック" w:hAnsi="ＭＳ Ｐゴシック" w:hint="eastAsia"/>
          <w:sz w:val="28"/>
        </w:rPr>
        <w:t>１　人口の動き</w:t>
      </w:r>
    </w:p>
    <w:p w:rsidR="0052553C" w:rsidRPr="00256330" w:rsidRDefault="0052553C" w:rsidP="0052553C">
      <w:pPr>
        <w:rPr>
          <w:rFonts w:ascii="ＭＳ 明朝" w:hAnsi="ＭＳ 明朝"/>
          <w:sz w:val="22"/>
        </w:rPr>
      </w:pPr>
      <w:r w:rsidRPr="00B41726">
        <w:rPr>
          <w:rFonts w:ascii="ＭＳ Ｐゴシック" w:eastAsia="ＭＳ Ｐゴシック" w:hAnsi="ＭＳ Ｐゴシック" w:hint="eastAsia"/>
        </w:rPr>
        <w:t xml:space="preserve">　</w:t>
      </w:r>
      <w:r w:rsidRPr="00256330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25</w:t>
      </w:r>
      <w:r w:rsidRPr="00256330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1</w:t>
      </w:r>
      <w:r w:rsidRPr="00256330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1</w:t>
      </w:r>
      <w:r w:rsidRPr="00256330">
        <w:rPr>
          <w:rFonts w:ascii="ＭＳ 明朝" w:hAnsi="ＭＳ 明朝" w:hint="eastAsia"/>
          <w:sz w:val="22"/>
        </w:rPr>
        <w:t>日現在の兵庫県推計人口は</w:t>
      </w:r>
      <w:r>
        <w:rPr>
          <w:rFonts w:ascii="ＭＳ 明朝" w:hAnsi="ＭＳ 明朝" w:hint="eastAsia"/>
          <w:sz w:val="22"/>
        </w:rPr>
        <w:t>557</w:t>
      </w:r>
      <w:r w:rsidRPr="00256330">
        <w:rPr>
          <w:rFonts w:ascii="ＭＳ 明朝" w:hAnsi="ＭＳ 明朝" w:hint="eastAsia"/>
          <w:sz w:val="22"/>
        </w:rPr>
        <w:t>万</w:t>
      </w:r>
      <w:r>
        <w:rPr>
          <w:rFonts w:ascii="ＭＳ 明朝" w:hAnsi="ＭＳ 明朝" w:hint="eastAsia"/>
          <w:sz w:val="22"/>
        </w:rPr>
        <w:t>554</w:t>
      </w:r>
      <w:r w:rsidRPr="00256330">
        <w:rPr>
          <w:rFonts w:ascii="ＭＳ 明朝" w:hAnsi="ＭＳ 明朝" w:hint="eastAsia"/>
          <w:sz w:val="22"/>
        </w:rPr>
        <w:t>人である。</w:t>
      </w:r>
    </w:p>
    <w:p w:rsidR="0052553C" w:rsidRDefault="0052553C" w:rsidP="0052553C">
      <w:pPr>
        <w:rPr>
          <w:rFonts w:ascii="ＭＳ 明朝" w:hAnsi="ＭＳ 明朝"/>
          <w:sz w:val="22"/>
        </w:rPr>
      </w:pPr>
      <w:r w:rsidRPr="00256330">
        <w:rPr>
          <w:rFonts w:ascii="ＭＳ 明朝" w:hAnsi="ＭＳ 明朝" w:hint="eastAsia"/>
          <w:sz w:val="22"/>
        </w:rPr>
        <w:t xml:space="preserve">　昭和22年から</w:t>
      </w:r>
      <w:r>
        <w:rPr>
          <w:rFonts w:ascii="ＭＳ 明朝" w:hAnsi="ＭＳ 明朝" w:hint="eastAsia"/>
          <w:sz w:val="22"/>
        </w:rPr>
        <w:t>300</w:t>
      </w:r>
      <w:r w:rsidRPr="00256330">
        <w:rPr>
          <w:rFonts w:ascii="ＭＳ 明朝" w:hAnsi="ＭＳ 明朝" w:hint="eastAsia"/>
          <w:sz w:val="22"/>
        </w:rPr>
        <w:t>万人台で推移してきた人口は、昭和36年に</w:t>
      </w:r>
      <w:r>
        <w:rPr>
          <w:rFonts w:ascii="ＭＳ 明朝" w:hAnsi="ＭＳ 明朝" w:hint="eastAsia"/>
          <w:sz w:val="22"/>
        </w:rPr>
        <w:t>400</w:t>
      </w:r>
      <w:r w:rsidRPr="00256330">
        <w:rPr>
          <w:rFonts w:ascii="ＭＳ 明朝" w:hAnsi="ＭＳ 明朝" w:hint="eastAsia"/>
          <w:sz w:val="22"/>
        </w:rPr>
        <w:t>万人を、昭和51年には</w:t>
      </w:r>
      <w:r>
        <w:rPr>
          <w:rFonts w:ascii="ＭＳ 明朝" w:hAnsi="ＭＳ 明朝" w:hint="eastAsia"/>
          <w:sz w:val="22"/>
        </w:rPr>
        <w:t>500</w:t>
      </w:r>
      <w:r w:rsidRPr="00256330">
        <w:rPr>
          <w:rFonts w:ascii="ＭＳ 明朝" w:hAnsi="ＭＳ 明朝" w:hint="eastAsia"/>
          <w:sz w:val="22"/>
        </w:rPr>
        <w:t>万人を超えた。</w:t>
      </w:r>
      <w:r>
        <w:rPr>
          <w:rFonts w:ascii="ＭＳ 明朝" w:hAnsi="ＭＳ 明朝" w:hint="eastAsia"/>
          <w:sz w:val="22"/>
        </w:rPr>
        <w:t>その後も増加傾向が続き、</w:t>
      </w:r>
      <w:r w:rsidRPr="00256330">
        <w:rPr>
          <w:rFonts w:ascii="ＭＳ 明朝" w:hAnsi="ＭＳ 明朝" w:hint="eastAsia"/>
          <w:sz w:val="22"/>
        </w:rPr>
        <w:t>平成21年11月には</w:t>
      </w:r>
      <w:r>
        <w:rPr>
          <w:rFonts w:ascii="ＭＳ 明朝" w:hAnsi="ＭＳ 明朝" w:hint="eastAsia"/>
          <w:sz w:val="22"/>
        </w:rPr>
        <w:t>560万人を突破したが、平成22年国勢調査では、昭和25年以降増加していた人口が、阪神・淡路大震災が発生した平成7年を除いて初めての減少となった。</w:t>
      </w:r>
    </w:p>
    <w:p w:rsidR="0052553C" w:rsidRPr="000451B4" w:rsidRDefault="0052553C" w:rsidP="0052553C">
      <w:pPr>
        <w:ind w:firstLineChars="100" w:firstLine="201"/>
        <w:rPr>
          <w:rFonts w:ascii="ＭＳ 明朝" w:hAnsi="ＭＳ 明朝"/>
          <w:sz w:val="22"/>
        </w:rPr>
      </w:pPr>
      <w:r w:rsidRPr="00256330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25年1月1日現在の本県推計人口は全国第７位、また全国の人口約1億2,746万人（総務省「人口推計月報（H25.1.1概算値）」）に占める割合は4.4％である</w:t>
      </w:r>
      <w:r w:rsidRPr="00256330">
        <w:rPr>
          <w:rFonts w:ascii="ＭＳ 明朝" w:hAnsi="ＭＳ 明朝" w:hint="eastAsia"/>
          <w:sz w:val="22"/>
        </w:rPr>
        <w:t>（表１</w:t>
      </w:r>
      <w:r>
        <w:rPr>
          <w:rFonts w:ascii="ＭＳ 明朝" w:hAnsi="ＭＳ 明朝" w:hint="eastAsia"/>
          <w:sz w:val="22"/>
        </w:rPr>
        <w:t>・２</w:t>
      </w:r>
      <w:r w:rsidRPr="00256330">
        <w:rPr>
          <w:rFonts w:ascii="ＭＳ 明朝" w:hAnsi="ＭＳ 明朝" w:hint="eastAsia"/>
          <w:sz w:val="22"/>
        </w:rPr>
        <w:t>、図１</w:t>
      </w:r>
      <w:r>
        <w:rPr>
          <w:rFonts w:ascii="ＭＳ 明朝" w:hAnsi="ＭＳ 明朝" w:hint="eastAsia"/>
          <w:sz w:val="22"/>
        </w:rPr>
        <w:t>・２</w:t>
      </w:r>
      <w:r w:rsidRPr="00256330">
        <w:rPr>
          <w:rFonts w:ascii="ＭＳ 明朝" w:hAnsi="ＭＳ 明朝" w:hint="eastAsia"/>
          <w:sz w:val="22"/>
        </w:rPr>
        <w:t>参照）。</w:t>
      </w:r>
    </w:p>
    <w:p w:rsidR="0052553C" w:rsidRDefault="0052553C" w:rsidP="0052553C">
      <w:pPr>
        <w:rPr>
          <w:rFonts w:ascii="ＭＳ Ｐゴシック" w:eastAsia="ＭＳ Ｐゴシック" w:hAnsi="ＭＳ Ｐゴシック"/>
        </w:rPr>
      </w:pPr>
    </w:p>
    <w:p w:rsidR="0052553C" w:rsidRPr="00B41726" w:rsidRDefault="0052553C" w:rsidP="0052553C">
      <w:pPr>
        <w:rPr>
          <w:rFonts w:ascii="ＭＳ Ｐゴシック" w:eastAsia="ＭＳ Ｐゴシック" w:hAnsi="ＭＳ Ｐゴシック"/>
        </w:rPr>
      </w:pPr>
    </w:p>
    <w:p w:rsidR="0052553C" w:rsidRPr="00985FAD" w:rsidRDefault="0052553C" w:rsidP="0052553C">
      <w:pPr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  <w:sz w:val="20"/>
        </w:rPr>
        <w:t xml:space="preserve">表１ </w:t>
      </w:r>
      <w:r>
        <w:rPr>
          <w:rFonts w:ascii="ＭＳ Ｐゴシック" w:eastAsia="ＭＳ Ｐゴシック" w:hAnsi="ＭＳ Ｐゴシック" w:hint="eastAsia"/>
          <w:sz w:val="20"/>
        </w:rPr>
        <w:t>兵庫県の人口</w:t>
      </w:r>
      <w:r w:rsidRPr="00B41726">
        <w:rPr>
          <w:rFonts w:ascii="ＭＳ Ｐゴシック" w:eastAsia="ＭＳ Ｐゴシック" w:hAnsi="ＭＳ Ｐゴシック" w:hint="eastAsia"/>
          <w:sz w:val="20"/>
        </w:rPr>
        <w:t xml:space="preserve">推移　　　　　　　　　</w:t>
      </w:r>
    </w:p>
    <w:p w:rsidR="0052553C" w:rsidRPr="00832161" w:rsidRDefault="0052553C" w:rsidP="0052553C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inline distT="0" distB="0" distL="0" distR="0">
            <wp:extent cx="1495425" cy="3143250"/>
            <wp:effectExtent l="0" t="0" r="952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1143000</wp:posOffset>
                </wp:positionV>
                <wp:extent cx="1824355" cy="228600"/>
                <wp:effectExtent l="3175" t="0" r="127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53C" w:rsidRPr="00C84DC7" w:rsidRDefault="0052553C" w:rsidP="0052553C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84DC7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図１　兵庫県の人口推移</w:t>
                            </w:r>
                          </w:p>
                          <w:p w:rsidR="0052553C" w:rsidRDefault="0052553C" w:rsidP="0052553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132.6pt;margin-top:90pt;width:143.6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" stroked="f">
                <v:fill opacity="0"/>
                <v:textbox inset="5.85pt,.7pt,5.85pt,.7pt">
                  <w:txbxContent>
                    <w:p w:rsidR="0052553C" w:rsidRPr="00C84DC7" w:rsidRDefault="0052553C" w:rsidP="0052553C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8"/>
                          <w:szCs w:val="18"/>
                        </w:rPr>
                      </w:pPr>
                      <w:r w:rsidRPr="00C84DC7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図１　兵庫県の人口推移</w:t>
                      </w:r>
                    </w:p>
                    <w:p w:rsidR="0052553C" w:rsidRDefault="0052553C" w:rsidP="0052553C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>
        <w:rPr>
          <w:rFonts w:ascii="ＭＳ Ｐゴシック" w:eastAsia="ＭＳ Ｐゴシック" w:hAnsi="ＭＳ Ｐゴシック"/>
          <w:noProof/>
          <w:sz w:val="20"/>
        </w:rPr>
        <w:drawing>
          <wp:inline distT="0" distB="0" distL="0" distR="0">
            <wp:extent cx="4171950" cy="202882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3C" w:rsidRPr="00CC29B6" w:rsidRDefault="0052553C" w:rsidP="0052553C">
      <w:pPr>
        <w:rPr>
          <w:rFonts w:ascii="ＭＳ Ｐゴシック" w:eastAsia="ＭＳ Ｐゴシック" w:hAnsi="ＭＳ Ｐゴシック"/>
          <w:sz w:val="20"/>
        </w:rPr>
      </w:pPr>
    </w:p>
    <w:p w:rsidR="0052553C" w:rsidRDefault="0052553C" w:rsidP="0052553C">
      <w:pPr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  <w:sz w:val="20"/>
        </w:rPr>
        <w:t>表２ 主な都道府県の人口</w:t>
      </w:r>
      <w:r w:rsidRPr="00B4172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Pr="00B41726">
        <w:rPr>
          <w:rFonts w:ascii="ＭＳ Ｐゴシック" w:eastAsia="ＭＳ Ｐゴシック" w:hAnsi="ＭＳ Ｐゴシック" w:hint="eastAsia"/>
          <w:sz w:val="20"/>
        </w:rPr>
        <w:t>図２ 主な都道府県の人口</w:t>
      </w:r>
    </w:p>
    <w:p w:rsidR="0052553C" w:rsidRDefault="0052553C" w:rsidP="0052553C">
      <w:pPr>
        <w:ind w:firstLineChars="149" w:firstLine="270"/>
        <w:rPr>
          <w:rFonts w:ascii="ＭＳ Ｐゴシック" w:eastAsia="ＭＳ Ｐゴシック" w:hAnsi="ＭＳ Ｐゴシック"/>
          <w:sz w:val="20"/>
        </w:rPr>
      </w:pPr>
    </w:p>
    <w:p w:rsidR="0052553C" w:rsidRPr="00DD1690" w:rsidRDefault="0052553C" w:rsidP="0052553C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>
        <w:rPr>
          <w:rFonts w:ascii="ＭＳ Ｐゴシック" w:eastAsia="ＭＳ Ｐゴシック" w:hAnsi="ＭＳ Ｐゴシック"/>
          <w:noProof/>
          <w:sz w:val="20"/>
        </w:rPr>
        <w:drawing>
          <wp:inline distT="0" distB="0" distL="0" distR="0">
            <wp:extent cx="2200275" cy="2390775"/>
            <wp:effectExtent l="0" t="0" r="9525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>
        <w:rPr>
          <w:rFonts w:ascii="ＭＳ Ｐゴシック" w:eastAsia="ＭＳ Ｐゴシック" w:hAnsi="ＭＳ Ｐゴシック"/>
          <w:noProof/>
          <w:sz w:val="20"/>
        </w:rPr>
        <w:drawing>
          <wp:inline distT="0" distB="0" distL="0" distR="0">
            <wp:extent cx="3295650" cy="245745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3C" w:rsidRPr="00EA3024" w:rsidRDefault="0052553C" w:rsidP="0052553C">
      <w:pPr>
        <w:ind w:left="161" w:hangingChars="100" w:hanging="161"/>
        <w:rPr>
          <w:rFonts w:ascii="ＭＳ 明朝" w:hAnsi="ＭＳ 明朝"/>
          <w:sz w:val="18"/>
          <w:szCs w:val="18"/>
        </w:rPr>
      </w:pPr>
      <w:r w:rsidRPr="000451B4"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>全国人口は総務省「人口推計月報（H25.1.1概算値）」、</w:t>
      </w:r>
      <w:r w:rsidRPr="000451B4">
        <w:rPr>
          <w:rFonts w:ascii="ＭＳ 明朝" w:hAnsi="ＭＳ 明朝" w:hint="eastAsia"/>
          <w:sz w:val="18"/>
          <w:szCs w:val="18"/>
        </w:rPr>
        <w:t>各都道府県人口は平成</w:t>
      </w:r>
      <w:r>
        <w:rPr>
          <w:rFonts w:ascii="ＭＳ 明朝" w:hAnsi="ＭＳ 明朝" w:hint="eastAsia"/>
          <w:sz w:val="18"/>
          <w:szCs w:val="18"/>
        </w:rPr>
        <w:t>25</w:t>
      </w:r>
      <w:r w:rsidRPr="000451B4">
        <w:rPr>
          <w:rFonts w:ascii="ＭＳ 明朝" w:hAnsi="ＭＳ 明朝" w:hint="eastAsia"/>
          <w:sz w:val="18"/>
          <w:szCs w:val="18"/>
        </w:rPr>
        <w:t>年１月１日現在推計人口による。北海道は平成</w:t>
      </w:r>
      <w:r>
        <w:rPr>
          <w:rFonts w:ascii="ＭＳ 明朝" w:hAnsi="ＭＳ 明朝" w:hint="eastAsia"/>
          <w:sz w:val="18"/>
          <w:szCs w:val="18"/>
        </w:rPr>
        <w:t>24</w:t>
      </w:r>
      <w:r w:rsidRPr="000451B4">
        <w:rPr>
          <w:rFonts w:ascii="ＭＳ 明朝" w:hAnsi="ＭＳ 明朝" w:hint="eastAsia"/>
          <w:sz w:val="18"/>
          <w:szCs w:val="18"/>
        </w:rPr>
        <w:t>年12月末日現在住民基本台帳人口による。）</w:t>
      </w:r>
    </w:p>
    <w:p w:rsidR="0052553C" w:rsidRDefault="0052553C" w:rsidP="0052553C">
      <w:pPr>
        <w:rPr>
          <w:rFonts w:ascii="ＭＳ Ｐゴシック" w:eastAsia="ＭＳ Ｐゴシック" w:hAnsi="ＭＳ Ｐゴシック"/>
          <w:sz w:val="28"/>
        </w:rPr>
      </w:pPr>
    </w:p>
    <w:p w:rsidR="0052553C" w:rsidRPr="00B41726" w:rsidRDefault="0052553C" w:rsidP="0052553C">
      <w:pPr>
        <w:rPr>
          <w:rFonts w:ascii="ＭＳ Ｐゴシック" w:eastAsia="ＭＳ Ｐゴシック" w:hAnsi="ＭＳ Ｐゴシック"/>
          <w:sz w:val="28"/>
        </w:rPr>
      </w:pPr>
      <w:r w:rsidRPr="00B41726">
        <w:rPr>
          <w:rFonts w:ascii="ＭＳ Ｐゴシック" w:eastAsia="ＭＳ Ｐゴシック" w:hAnsi="ＭＳ Ｐゴシック" w:hint="eastAsia"/>
          <w:sz w:val="28"/>
        </w:rPr>
        <w:lastRenderedPageBreak/>
        <w:t>２　人口増減</w:t>
      </w:r>
      <w:r>
        <w:rPr>
          <w:rFonts w:ascii="ＭＳ Ｐゴシック" w:eastAsia="ＭＳ Ｐゴシック" w:hAnsi="ＭＳ Ｐゴシック" w:hint="eastAsia"/>
          <w:sz w:val="28"/>
        </w:rPr>
        <w:t>（平成15年～24年）</w:t>
      </w:r>
    </w:p>
    <w:p w:rsidR="0052553C" w:rsidRDefault="0052553C" w:rsidP="0052553C">
      <w:pPr>
        <w:ind w:leftChars="91" w:left="174"/>
        <w:rPr>
          <w:rFonts w:ascii="ＭＳ 明朝" w:hAnsi="ＭＳ 明朝"/>
          <w:sz w:val="22"/>
        </w:rPr>
      </w:pPr>
      <w:r w:rsidRPr="00256330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24</w:t>
      </w:r>
      <w:r w:rsidRPr="00256330">
        <w:rPr>
          <w:rFonts w:ascii="ＭＳ 明朝" w:hAnsi="ＭＳ 明朝" w:hint="eastAsia"/>
          <w:sz w:val="22"/>
        </w:rPr>
        <w:t>年の人口は、</w:t>
      </w:r>
      <w:r>
        <w:rPr>
          <w:rFonts w:ascii="ＭＳ 明朝" w:hAnsi="ＭＳ 明朝" w:hint="eastAsia"/>
          <w:sz w:val="22"/>
        </w:rPr>
        <w:t>10,991</w:t>
      </w:r>
      <w:r w:rsidRPr="00256330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>（0.20％）</w:t>
      </w:r>
      <w:r w:rsidRPr="00256330">
        <w:rPr>
          <w:rFonts w:ascii="ＭＳ 明朝" w:hAnsi="ＭＳ 明朝" w:hint="eastAsia"/>
          <w:sz w:val="22"/>
        </w:rPr>
        <w:t>の減少</w:t>
      </w:r>
      <w:r>
        <w:rPr>
          <w:rFonts w:ascii="ＭＳ 明朝" w:hAnsi="ＭＳ 明朝" w:hint="eastAsia"/>
          <w:sz w:val="22"/>
        </w:rPr>
        <w:t>。平成15年以降１万人未満の増加が続いた後、平</w:t>
      </w:r>
    </w:p>
    <w:p w:rsidR="0052553C" w:rsidRDefault="0052553C" w:rsidP="0052553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成22年には減少に転じており、３年連続の減少となった。</w:t>
      </w:r>
    </w:p>
    <w:p w:rsidR="0052553C" w:rsidRPr="00256330" w:rsidRDefault="0052553C" w:rsidP="0052553C">
      <w:pPr>
        <w:ind w:firstLineChars="100" w:firstLine="201"/>
        <w:rPr>
          <w:rFonts w:ascii="ＭＳ 明朝" w:hAnsi="ＭＳ 明朝"/>
          <w:sz w:val="22"/>
        </w:rPr>
      </w:pPr>
      <w:r w:rsidRPr="00256330">
        <w:rPr>
          <w:rFonts w:ascii="ＭＳ 明朝" w:hAnsi="ＭＳ 明朝" w:hint="eastAsia"/>
          <w:sz w:val="22"/>
        </w:rPr>
        <w:t>内訳は自然増減（出生－死亡）で</w:t>
      </w:r>
      <w:r>
        <w:rPr>
          <w:rFonts w:ascii="ＭＳ 明朝" w:hAnsi="ＭＳ 明朝" w:hint="eastAsia"/>
          <w:sz w:val="22"/>
        </w:rPr>
        <w:t>7,406</w:t>
      </w:r>
      <w:r w:rsidRPr="00256330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>減少</w:t>
      </w:r>
      <w:r w:rsidRPr="00256330">
        <w:rPr>
          <w:rFonts w:ascii="ＭＳ 明朝" w:hAnsi="ＭＳ 明朝" w:hint="eastAsia"/>
          <w:sz w:val="22"/>
        </w:rPr>
        <w:t>、社会増減（転入等―転出等）で</w:t>
      </w:r>
      <w:r>
        <w:rPr>
          <w:rFonts w:ascii="ＭＳ 明朝" w:hAnsi="ＭＳ 明朝" w:hint="eastAsia"/>
          <w:sz w:val="22"/>
        </w:rPr>
        <w:t>3,585</w:t>
      </w:r>
      <w:r w:rsidRPr="00256330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>減少</w:t>
      </w:r>
      <w:r w:rsidRPr="00256330">
        <w:rPr>
          <w:rFonts w:ascii="ＭＳ 明朝" w:hAnsi="ＭＳ 明朝" w:hint="eastAsia"/>
          <w:sz w:val="22"/>
        </w:rPr>
        <w:t>した。</w:t>
      </w:r>
    </w:p>
    <w:p w:rsidR="0052553C" w:rsidRPr="00256330" w:rsidRDefault="0052553C" w:rsidP="0052553C">
      <w:pPr>
        <w:ind w:firstLineChars="100" w:firstLine="201"/>
        <w:rPr>
          <w:rFonts w:ascii="ＭＳ 明朝" w:hAnsi="ＭＳ 明朝"/>
          <w:sz w:val="22"/>
        </w:rPr>
      </w:pPr>
      <w:r w:rsidRPr="00256330">
        <w:rPr>
          <w:rFonts w:ascii="ＭＳ 明朝" w:hAnsi="ＭＳ 明朝" w:hint="eastAsia"/>
          <w:sz w:val="22"/>
        </w:rPr>
        <w:t>自然増減は、平成20年に減少に転じ、</w:t>
      </w:r>
      <w:r>
        <w:rPr>
          <w:rFonts w:ascii="ＭＳ 明朝" w:hAnsi="ＭＳ 明朝" w:hint="eastAsia"/>
          <w:sz w:val="22"/>
        </w:rPr>
        <w:t>５</w:t>
      </w:r>
      <w:r w:rsidRPr="00256330">
        <w:rPr>
          <w:rFonts w:ascii="ＭＳ 明朝" w:hAnsi="ＭＳ 明朝" w:hint="eastAsia"/>
          <w:sz w:val="22"/>
        </w:rPr>
        <w:t>年連続減少。減少</w:t>
      </w:r>
      <w:r>
        <w:rPr>
          <w:rFonts w:ascii="ＭＳ 明朝" w:hAnsi="ＭＳ 明朝" w:hint="eastAsia"/>
          <w:sz w:val="22"/>
        </w:rPr>
        <w:t>幅</w:t>
      </w:r>
      <w:r w:rsidRPr="00256330">
        <w:rPr>
          <w:rFonts w:ascii="ＭＳ 明朝" w:hAnsi="ＭＳ 明朝" w:hint="eastAsia"/>
          <w:sz w:val="22"/>
        </w:rPr>
        <w:t xml:space="preserve">は拡大傾向にある。　</w:t>
      </w:r>
    </w:p>
    <w:p w:rsidR="0052553C" w:rsidRPr="00256330" w:rsidRDefault="0052553C" w:rsidP="0052553C">
      <w:pPr>
        <w:snapToGrid w:val="0"/>
        <w:spacing w:line="300" w:lineRule="auto"/>
        <w:ind w:firstLineChars="100" w:firstLine="201"/>
        <w:rPr>
          <w:rFonts w:ascii="ＭＳ 明朝" w:hAnsi="ＭＳ 明朝"/>
          <w:sz w:val="22"/>
        </w:rPr>
      </w:pPr>
      <w:r w:rsidRPr="00256330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24年の出生数は4</w:t>
      </w:r>
      <w:r w:rsidRPr="00256330">
        <w:rPr>
          <w:rFonts w:ascii="ＭＳ 明朝" w:hAnsi="ＭＳ 明朝" w:hint="eastAsia"/>
          <w:sz w:val="22"/>
        </w:rPr>
        <w:t>万</w:t>
      </w:r>
      <w:r>
        <w:rPr>
          <w:rFonts w:ascii="ＭＳ 明朝" w:hAnsi="ＭＳ 明朝" w:hint="eastAsia"/>
          <w:sz w:val="22"/>
        </w:rPr>
        <w:t>7,026人で前年を下回り</w:t>
      </w:r>
      <w:r w:rsidRPr="00256330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死亡数は5</w:t>
      </w:r>
      <w:r w:rsidRPr="00256330">
        <w:rPr>
          <w:rFonts w:ascii="ＭＳ 明朝" w:hAnsi="ＭＳ 明朝" w:hint="eastAsia"/>
          <w:sz w:val="22"/>
        </w:rPr>
        <w:t>万</w:t>
      </w:r>
      <w:r>
        <w:rPr>
          <w:rFonts w:ascii="ＭＳ 明朝" w:hAnsi="ＭＳ 明朝" w:hint="eastAsia"/>
          <w:sz w:val="22"/>
        </w:rPr>
        <w:t>4,432人で３年連続</w:t>
      </w:r>
      <w:r w:rsidRPr="00256330">
        <w:rPr>
          <w:rFonts w:ascii="ＭＳ 明朝" w:hAnsi="ＭＳ 明朝" w:hint="eastAsia"/>
          <w:sz w:val="22"/>
        </w:rPr>
        <w:t>５万人台となった。</w:t>
      </w:r>
    </w:p>
    <w:p w:rsidR="0052553C" w:rsidRDefault="0052553C" w:rsidP="0052553C">
      <w:pPr>
        <w:ind w:firstLineChars="100" w:firstLine="2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社会増減は、３年連続の減少となったが、減少幅は一定していない。平成24年は転入は減少し、転出は微増した。</w:t>
      </w:r>
      <w:r w:rsidRPr="00256330">
        <w:rPr>
          <w:rFonts w:ascii="ＭＳ 明朝" w:hAnsi="ＭＳ 明朝" w:hint="eastAsia"/>
          <w:sz w:val="22"/>
        </w:rPr>
        <w:t>（表３、図３・４</w:t>
      </w:r>
      <w:r>
        <w:rPr>
          <w:rFonts w:ascii="ＭＳ 明朝" w:hAnsi="ＭＳ 明朝" w:hint="eastAsia"/>
          <w:sz w:val="22"/>
        </w:rPr>
        <w:t>・５</w:t>
      </w:r>
      <w:r w:rsidRPr="00256330">
        <w:rPr>
          <w:rFonts w:ascii="ＭＳ 明朝" w:hAnsi="ＭＳ 明朝" w:hint="eastAsia"/>
          <w:sz w:val="22"/>
        </w:rPr>
        <w:t>参照）。</w:t>
      </w:r>
    </w:p>
    <w:p w:rsidR="0052553C" w:rsidRPr="00CE67E7" w:rsidRDefault="0052553C" w:rsidP="0052553C">
      <w:pPr>
        <w:snapToGrid w:val="0"/>
        <w:spacing w:line="120" w:lineRule="auto"/>
      </w:pPr>
      <w:r>
        <w:rPr>
          <w:noProof/>
        </w:rPr>
        <w:drawing>
          <wp:inline distT="0" distB="0" distL="0" distR="0">
            <wp:extent cx="3667125" cy="148590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231775</wp:posOffset>
                </wp:positionV>
                <wp:extent cx="1684020" cy="914400"/>
                <wp:effectExtent l="10160" t="9525" r="10795" b="95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53C" w:rsidRDefault="0052553C" w:rsidP="0052553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41DA6">
                              <w:rPr>
                                <w:rFonts w:ascii="ＭＳ 明朝" w:hAnsi="ＭＳ 明朝" w:hint="eastAsia"/>
                                <w:sz w:val="22"/>
                              </w:rPr>
                              <w:t>平成20年に自然増減(出生―死亡)が減少に転じ、その減少幅が拡大傾向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にある。</w:t>
                            </w:r>
                          </w:p>
                          <w:p w:rsidR="0052553C" w:rsidRPr="00E4079A" w:rsidRDefault="0052553C" w:rsidP="0052553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7" type="#_x0000_t202" style="position:absolute;left:0;text-align:left;margin-left:309.4pt;margin-top:18.25pt;width:132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">
                <v:stroke dashstyle="dash"/>
                <v:textbox inset="5.85pt,.7pt,5.85pt,.7pt">
                  <w:txbxContent>
                    <w:p w:rsidR="0052553C" w:rsidRDefault="0052553C" w:rsidP="0052553C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E41DA6">
                        <w:rPr>
                          <w:rFonts w:ascii="ＭＳ 明朝" w:hAnsi="ＭＳ 明朝" w:hint="eastAsia"/>
                          <w:sz w:val="22"/>
                        </w:rPr>
                        <w:t>平成20</w:t>
                      </w:r>
                      <w:r w:rsidRPr="00E41DA6">
                        <w:rPr>
                          <w:rFonts w:ascii="ＭＳ 明朝" w:hAnsi="ＭＳ 明朝" w:hint="eastAsia"/>
                          <w:sz w:val="22"/>
                        </w:rPr>
                        <w:t>年に自然増減(出生―死亡)が減少に転じ、その減少幅が拡大傾向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にある。</w:t>
                      </w:r>
                    </w:p>
                    <w:p w:rsidR="0052553C" w:rsidRPr="00E4079A" w:rsidRDefault="0052553C" w:rsidP="0052553C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553C" w:rsidRPr="006F0CE6" w:rsidRDefault="0052553C" w:rsidP="0052553C">
      <w:pPr>
        <w:snapToGrid w:val="0"/>
        <w:spacing w:line="120" w:lineRule="auto"/>
        <w:ind w:firstLineChars="100" w:firstLine="1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BA46F" wp14:editId="34802A17">
                <wp:simplePos x="0" y="0"/>
                <wp:positionH relativeFrom="column">
                  <wp:posOffset>4069715</wp:posOffset>
                </wp:positionH>
                <wp:positionV relativeFrom="paragraph">
                  <wp:posOffset>437515</wp:posOffset>
                </wp:positionV>
                <wp:extent cx="1403350" cy="683895"/>
                <wp:effectExtent l="7620" t="5715" r="8255" b="571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53C" w:rsidRDefault="0052553C" w:rsidP="0052553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41DA6">
                              <w:rPr>
                                <w:rFonts w:ascii="ＭＳ 明朝" w:hAnsi="ＭＳ 明朝" w:hint="eastAsia"/>
                                <w:sz w:val="22"/>
                              </w:rPr>
                              <w:t>平成20年に死亡数が出生数を上回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り、その</w:t>
                            </w:r>
                          </w:p>
                          <w:p w:rsidR="0052553C" w:rsidRPr="00E41DA6" w:rsidRDefault="0052553C" w:rsidP="0052553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差が拡大傾向にある。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320.45pt;margin-top:34.45pt;width:110.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">
                <v:stroke dashstyle="dash"/>
                <v:textbox inset="5.85pt,.7pt,5.85pt,.7pt">
                  <w:txbxContent>
                    <w:p w:rsidR="0052553C" w:rsidRDefault="0052553C" w:rsidP="0052553C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E41DA6">
                        <w:rPr>
                          <w:rFonts w:ascii="ＭＳ 明朝" w:hAnsi="ＭＳ 明朝" w:hint="eastAsia"/>
                          <w:sz w:val="22"/>
                        </w:rPr>
                        <w:t>平成20年に死亡数が出生数を上回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り、その</w:t>
                      </w:r>
                    </w:p>
                    <w:p w:rsidR="0052553C" w:rsidRPr="00E41DA6" w:rsidRDefault="0052553C" w:rsidP="0052553C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差が拡大傾向にある。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552825" cy="156210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3C" w:rsidRPr="006F0CE6" w:rsidRDefault="0052553C" w:rsidP="0052553C">
      <w:pPr>
        <w:snapToGrid w:val="0"/>
        <w:spacing w:line="120" w:lineRule="auto"/>
        <w:ind w:firstLineChars="100" w:firstLine="1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449580</wp:posOffset>
                </wp:positionV>
                <wp:extent cx="1403350" cy="457200"/>
                <wp:effectExtent l="7620" t="8255" r="8255" b="1079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553C" w:rsidRPr="00E41DA6" w:rsidRDefault="0052553C" w:rsidP="0052553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転入は減少し、転出は微増した。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9" type="#_x0000_t202" style="position:absolute;left:0;text-align:left;margin-left:320.45pt;margin-top:35.4pt;width:110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">
                <v:stroke dashstyle="dash"/>
                <v:textbox inset="5.85pt,.7pt,5.85pt,.7pt">
                  <w:txbxContent>
                    <w:p w:rsidR="0052553C" w:rsidRPr="00E41DA6" w:rsidRDefault="0052553C" w:rsidP="0052553C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転入は減少し、転出は微増した。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533775" cy="164782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553C" w:rsidRPr="00C52AAB" w:rsidRDefault="0052553C" w:rsidP="0052553C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inline distT="0" distB="0" distL="0" distR="0">
            <wp:extent cx="5762625" cy="2971800"/>
            <wp:effectExtent l="0" t="0" r="952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0F5">
        <w:rPr>
          <w:rFonts w:ascii="ＭＳ Ｐゴシック" w:eastAsia="ＭＳ Ｐゴシック" w:hAnsi="ＭＳ Ｐゴシック"/>
          <w:sz w:val="20"/>
        </w:rPr>
        <w:t xml:space="preserve">  </w:t>
      </w:r>
    </w:p>
    <w:p w:rsidR="0052553C" w:rsidRDefault="0052553C" w:rsidP="0052553C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lastRenderedPageBreak/>
        <w:t>３</w:t>
      </w:r>
      <w:r w:rsidRPr="00B41726">
        <w:rPr>
          <w:rFonts w:ascii="ＭＳ Ｐゴシック" w:eastAsia="ＭＳ Ｐゴシック" w:hAnsi="ＭＳ Ｐゴシック" w:hint="eastAsia"/>
          <w:sz w:val="28"/>
        </w:rPr>
        <w:t xml:space="preserve"> 地域別人口</w:t>
      </w:r>
    </w:p>
    <w:p w:rsidR="0052553C" w:rsidRPr="006556A9" w:rsidRDefault="0052553C" w:rsidP="0052553C">
      <w:pPr>
        <w:ind w:firstLineChars="100" w:firstLine="201"/>
        <w:rPr>
          <w:rFonts w:ascii="ＭＳ 明朝" w:hAnsi="ＭＳ 明朝"/>
          <w:sz w:val="22"/>
        </w:rPr>
      </w:pPr>
      <w:r w:rsidRPr="006556A9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25</w:t>
      </w:r>
      <w:r w:rsidRPr="006556A9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1</w:t>
      </w:r>
      <w:r w:rsidRPr="006556A9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1</w:t>
      </w:r>
      <w:r w:rsidRPr="006556A9">
        <w:rPr>
          <w:rFonts w:ascii="ＭＳ 明朝" w:hAnsi="ＭＳ 明朝" w:hint="eastAsia"/>
          <w:sz w:val="22"/>
        </w:rPr>
        <w:t>日現在の地域別人口構成比は、神戸（</w:t>
      </w:r>
      <w:r>
        <w:rPr>
          <w:rFonts w:ascii="ＭＳ 明朝" w:hAnsi="ＭＳ 明朝" w:hint="eastAsia"/>
          <w:sz w:val="22"/>
        </w:rPr>
        <w:t>27.7</w:t>
      </w:r>
      <w:r w:rsidRPr="006556A9">
        <w:rPr>
          <w:rFonts w:ascii="ＭＳ 明朝" w:hAnsi="ＭＳ 明朝" w:hint="eastAsia"/>
          <w:sz w:val="22"/>
        </w:rPr>
        <w:t>％）が最も高く、以下、阪神南（18.</w:t>
      </w:r>
      <w:r>
        <w:rPr>
          <w:rFonts w:ascii="ＭＳ 明朝" w:hAnsi="ＭＳ 明朝" w:hint="eastAsia"/>
          <w:sz w:val="22"/>
        </w:rPr>
        <w:t>5</w:t>
      </w:r>
      <w:r w:rsidRPr="006556A9">
        <w:rPr>
          <w:rFonts w:ascii="ＭＳ 明朝" w:hAnsi="ＭＳ 明朝" w:hint="eastAsia"/>
          <w:sz w:val="22"/>
        </w:rPr>
        <w:t>％）、阪神北(13.</w:t>
      </w:r>
      <w:r>
        <w:rPr>
          <w:rFonts w:ascii="ＭＳ 明朝" w:hAnsi="ＭＳ 明朝" w:hint="eastAsia"/>
          <w:sz w:val="22"/>
        </w:rPr>
        <w:t>1</w:t>
      </w:r>
      <w:r w:rsidRPr="006556A9">
        <w:rPr>
          <w:rFonts w:ascii="ＭＳ 明朝" w:hAnsi="ＭＳ 明朝" w:hint="eastAsia"/>
          <w:sz w:val="22"/>
        </w:rPr>
        <w:t>％)、東播磨(12.</w:t>
      </w:r>
      <w:r>
        <w:rPr>
          <w:rFonts w:ascii="ＭＳ 明朝" w:hAnsi="ＭＳ 明朝" w:hint="eastAsia"/>
          <w:sz w:val="22"/>
        </w:rPr>
        <w:t>9</w:t>
      </w:r>
      <w:r w:rsidRPr="006556A9">
        <w:rPr>
          <w:rFonts w:ascii="ＭＳ 明朝" w:hAnsi="ＭＳ 明朝" w:hint="eastAsia"/>
          <w:sz w:val="22"/>
        </w:rPr>
        <w:t>％)</w:t>
      </w:r>
      <w:r>
        <w:rPr>
          <w:rFonts w:ascii="ＭＳ 明朝" w:hAnsi="ＭＳ 明朝" w:hint="eastAsia"/>
          <w:sz w:val="22"/>
        </w:rPr>
        <w:t>と続いている（図６</w:t>
      </w:r>
      <w:r w:rsidRPr="006556A9">
        <w:rPr>
          <w:rFonts w:ascii="ＭＳ 明朝" w:hAnsi="ＭＳ 明朝" w:hint="eastAsia"/>
          <w:sz w:val="22"/>
        </w:rPr>
        <w:t>参照）。</w:t>
      </w:r>
    </w:p>
    <w:p w:rsidR="0052553C" w:rsidRPr="000769D8" w:rsidRDefault="0052553C" w:rsidP="0052553C">
      <w:pPr>
        <w:snapToGrid w:val="0"/>
        <w:outlineLvl w:val="0"/>
        <w:rPr>
          <w:rFonts w:ascii="ＭＳ 明朝" w:hAnsi="ＭＳ 明朝"/>
          <w:sz w:val="20"/>
        </w:rPr>
      </w:pPr>
    </w:p>
    <w:p w:rsidR="0052553C" w:rsidRPr="00266D5A" w:rsidRDefault="0052553C" w:rsidP="0052553C">
      <w:pPr>
        <w:snapToGrid w:val="0"/>
        <w:ind w:left="4503" w:hangingChars="2485" w:hanging="4503"/>
        <w:outlineLvl w:val="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図６</w:t>
      </w:r>
      <w:r w:rsidRPr="00266D5A">
        <w:rPr>
          <w:rFonts w:ascii="ＭＳ Ｐゴシック" w:eastAsia="ＭＳ Ｐゴシック" w:hAnsi="ＭＳ Ｐゴシック" w:hint="eastAsia"/>
          <w:sz w:val="20"/>
        </w:rPr>
        <w:t xml:space="preserve">　地域別人口構成比</w:t>
      </w:r>
      <w:r w:rsidRPr="00266D5A">
        <w:rPr>
          <w:rFonts w:ascii="ＭＳ Ｐゴシック" w:eastAsia="ＭＳ Ｐゴシック" w:hAnsi="ＭＳ Ｐゴシック" w:hint="eastAsia"/>
          <w:sz w:val="18"/>
          <w:szCs w:val="18"/>
        </w:rPr>
        <w:t>（平成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25</w:t>
      </w:r>
      <w:r w:rsidRPr="00266D5A">
        <w:rPr>
          <w:rFonts w:ascii="ＭＳ Ｐゴシック" w:eastAsia="ＭＳ Ｐゴシック" w:hAnsi="ＭＳ Ｐゴシック" w:hint="eastAsia"/>
          <w:sz w:val="18"/>
          <w:szCs w:val="18"/>
        </w:rPr>
        <w:t xml:space="preserve">年１月１日現在）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</w:rPr>
        <w:t>図７</w:t>
      </w:r>
      <w:r w:rsidRPr="00266D5A">
        <w:rPr>
          <w:rFonts w:ascii="ＭＳ Ｐゴシック" w:eastAsia="ＭＳ Ｐゴシック" w:hAnsi="ＭＳ Ｐゴシック" w:hint="eastAsia"/>
          <w:sz w:val="20"/>
        </w:rPr>
        <w:t xml:space="preserve">　地域別人口の推移</w:t>
      </w:r>
      <w:r>
        <w:rPr>
          <w:rFonts w:ascii="ＭＳ Ｐゴシック" w:eastAsia="ＭＳ Ｐゴシック" w:hAnsi="ＭＳ Ｐゴシック" w:hint="eastAsia"/>
          <w:sz w:val="20"/>
        </w:rPr>
        <w:t>(国勢調査結果.。平成２５年は１月１日現在推計人口による。)</w:t>
      </w:r>
    </w:p>
    <w:p w:rsidR="0052553C" w:rsidRPr="004462E0" w:rsidRDefault="0052553C" w:rsidP="0052553C">
      <w:pPr>
        <w:snapToGrid w:val="0"/>
      </w:pPr>
      <w:r>
        <w:rPr>
          <w:noProof/>
        </w:rPr>
        <w:drawing>
          <wp:inline distT="0" distB="0" distL="0" distR="0">
            <wp:extent cx="3086100" cy="283845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7000" cy="3228975"/>
            <wp:effectExtent l="0" t="0" r="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3C" w:rsidRPr="00256330" w:rsidRDefault="0052553C" w:rsidP="0052553C">
      <w:pPr>
        <w:snapToGrid w:val="0"/>
        <w:rPr>
          <w:rFonts w:ascii="ＭＳ 明朝" w:hAnsi="ＭＳ 明朝"/>
          <w:sz w:val="22"/>
        </w:rPr>
      </w:pPr>
      <w:r>
        <w:rPr>
          <w:rFonts w:hint="eastAsia"/>
        </w:rPr>
        <w:t xml:space="preserve">　</w:t>
      </w:r>
      <w:r w:rsidRPr="00256330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24</w:t>
      </w:r>
      <w:r w:rsidRPr="00256330">
        <w:rPr>
          <w:rFonts w:ascii="ＭＳ 明朝" w:hAnsi="ＭＳ 明朝" w:hint="eastAsia"/>
          <w:sz w:val="22"/>
        </w:rPr>
        <w:t>年中の地域別人口は、</w:t>
      </w:r>
      <w:r>
        <w:rPr>
          <w:rFonts w:ascii="ＭＳ 明朝" w:hAnsi="ＭＳ 明朝" w:hint="eastAsia"/>
          <w:sz w:val="22"/>
        </w:rPr>
        <w:t>①阪神北、②阪神南の順で２</w:t>
      </w:r>
      <w:r w:rsidRPr="00256330">
        <w:rPr>
          <w:rFonts w:ascii="ＭＳ 明朝" w:hAnsi="ＭＳ 明朝" w:hint="eastAsia"/>
          <w:sz w:val="22"/>
        </w:rPr>
        <w:t>地域が増加し、</w:t>
      </w:r>
      <w:r>
        <w:rPr>
          <w:rFonts w:ascii="ＭＳ 明朝" w:hAnsi="ＭＳ 明朝" w:hint="eastAsia"/>
          <w:sz w:val="22"/>
        </w:rPr>
        <w:t>その他の８</w:t>
      </w:r>
      <w:r w:rsidRPr="00256330">
        <w:rPr>
          <w:rFonts w:ascii="ＭＳ 明朝" w:hAnsi="ＭＳ 明朝" w:hint="eastAsia"/>
          <w:sz w:val="22"/>
        </w:rPr>
        <w:t>地域</w:t>
      </w:r>
      <w:r>
        <w:rPr>
          <w:rFonts w:ascii="ＭＳ 明朝" w:hAnsi="ＭＳ 明朝" w:hint="eastAsia"/>
          <w:sz w:val="22"/>
        </w:rPr>
        <w:t>は減少した。人口増減率では、最も高いのは阪神北(0.20％)で、最も低いのは但馬(△1.34％)であった（</w:t>
      </w:r>
      <w:r w:rsidRPr="00256330">
        <w:rPr>
          <w:rFonts w:ascii="ＭＳ 明朝" w:hAnsi="ＭＳ 明朝" w:hint="eastAsia"/>
          <w:sz w:val="22"/>
        </w:rPr>
        <w:t>表４参照）。</w:t>
      </w:r>
    </w:p>
    <w:p w:rsidR="0052553C" w:rsidRPr="005E12EB" w:rsidRDefault="0052553C" w:rsidP="0052553C">
      <w:p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5753100" cy="218122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3C" w:rsidRPr="00AE2BFE" w:rsidRDefault="0052553C" w:rsidP="0052553C">
      <w:pPr>
        <w:ind w:firstLineChars="200" w:firstLine="382"/>
      </w:pPr>
      <w:r>
        <w:rPr>
          <w:noProof/>
        </w:rPr>
        <w:drawing>
          <wp:inline distT="0" distB="0" distL="0" distR="0">
            <wp:extent cx="5191125" cy="22479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3C" w:rsidRDefault="0052553C" w:rsidP="0052553C">
      <w:pPr>
        <w:outlineLvl w:val="0"/>
        <w:rPr>
          <w:rFonts w:ascii="ＭＳ Ｐゴシック" w:eastAsia="ＭＳ Ｐゴシック" w:hAnsi="ＭＳ Ｐゴシック"/>
          <w:sz w:val="28"/>
        </w:rPr>
      </w:pPr>
    </w:p>
    <w:p w:rsidR="0052553C" w:rsidRPr="00B41726" w:rsidRDefault="0052553C" w:rsidP="0052553C">
      <w:pPr>
        <w:outlineLvl w:val="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lastRenderedPageBreak/>
        <w:t>４</w:t>
      </w:r>
      <w:r w:rsidRPr="00B41726">
        <w:rPr>
          <w:rFonts w:ascii="ＭＳ Ｐゴシック" w:eastAsia="ＭＳ Ｐゴシック" w:hAnsi="ＭＳ Ｐゴシック" w:hint="eastAsia"/>
          <w:sz w:val="28"/>
        </w:rPr>
        <w:t xml:space="preserve">　市</w:t>
      </w:r>
      <w:r>
        <w:rPr>
          <w:rFonts w:ascii="ＭＳ Ｐゴシック" w:eastAsia="ＭＳ Ｐゴシック" w:hAnsi="ＭＳ Ｐゴシック" w:hint="eastAsia"/>
          <w:sz w:val="28"/>
        </w:rPr>
        <w:t>区</w:t>
      </w:r>
      <w:r w:rsidRPr="00B41726">
        <w:rPr>
          <w:rFonts w:ascii="ＭＳ Ｐゴシック" w:eastAsia="ＭＳ Ｐゴシック" w:hAnsi="ＭＳ Ｐゴシック" w:hint="eastAsia"/>
          <w:sz w:val="28"/>
        </w:rPr>
        <w:t>町別人口</w:t>
      </w:r>
    </w:p>
    <w:p w:rsidR="0052553C" w:rsidRPr="005D78C2" w:rsidRDefault="0052553C" w:rsidP="0052553C">
      <w:pPr>
        <w:rPr>
          <w:rFonts w:ascii="ＭＳ 明朝" w:hAnsi="ＭＳ 明朝"/>
          <w:sz w:val="22"/>
        </w:rPr>
      </w:pPr>
      <w:r w:rsidRPr="00B41726">
        <w:rPr>
          <w:rFonts w:ascii="ＭＳ Ｐゴシック" w:eastAsia="ＭＳ Ｐゴシック" w:hAnsi="ＭＳ Ｐゴシック" w:hint="eastAsia"/>
        </w:rPr>
        <w:t xml:space="preserve"> </w:t>
      </w:r>
      <w:r w:rsidRPr="002F5407">
        <w:rPr>
          <w:rFonts w:ascii="ＭＳ Ｐゴシック" w:eastAsia="ＭＳ Ｐゴシック" w:hAnsi="ＭＳ Ｐゴシック" w:hint="eastAsia"/>
        </w:rPr>
        <w:t xml:space="preserve"> </w:t>
      </w:r>
      <w:r w:rsidRPr="005D78C2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24</w:t>
      </w:r>
      <w:r w:rsidRPr="005D78C2">
        <w:rPr>
          <w:rFonts w:ascii="ＭＳ 明朝" w:hAnsi="ＭＳ 明朝" w:hint="eastAsia"/>
          <w:sz w:val="22"/>
        </w:rPr>
        <w:t>年１月１日現在の市町別人口では、</w:t>
      </w:r>
      <w:r>
        <w:rPr>
          <w:rFonts w:ascii="ＭＳ 明朝" w:hAnsi="ＭＳ 明朝" w:hint="eastAsia"/>
          <w:sz w:val="22"/>
        </w:rPr>
        <w:t>多い順に①</w:t>
      </w:r>
      <w:r w:rsidRPr="005D78C2">
        <w:rPr>
          <w:rFonts w:ascii="ＭＳ 明朝" w:hAnsi="ＭＳ 明朝" w:hint="eastAsia"/>
          <w:sz w:val="22"/>
        </w:rPr>
        <w:t>神戸市</w:t>
      </w:r>
      <w:r>
        <w:rPr>
          <w:rFonts w:ascii="ＭＳ 明朝" w:hAnsi="ＭＳ 明朝" w:hint="eastAsia"/>
          <w:sz w:val="22"/>
        </w:rPr>
        <w:t>、②</w:t>
      </w:r>
      <w:r w:rsidRPr="005D78C2">
        <w:rPr>
          <w:rFonts w:ascii="ＭＳ 明朝" w:hAnsi="ＭＳ 明朝" w:hint="eastAsia"/>
          <w:sz w:val="22"/>
        </w:rPr>
        <w:t>姫路市、</w:t>
      </w:r>
      <w:r>
        <w:rPr>
          <w:rFonts w:ascii="ＭＳ 明朝" w:hAnsi="ＭＳ 明朝" w:hint="eastAsia"/>
          <w:sz w:val="22"/>
        </w:rPr>
        <w:t>③</w:t>
      </w:r>
      <w:r w:rsidRPr="005D78C2">
        <w:rPr>
          <w:rFonts w:ascii="ＭＳ 明朝" w:hAnsi="ＭＳ 明朝" w:hint="eastAsia"/>
          <w:sz w:val="22"/>
        </w:rPr>
        <w:t>西宮市と続いている。人口が少ないのは</w:t>
      </w:r>
      <w:r>
        <w:rPr>
          <w:rFonts w:ascii="ＭＳ 明朝" w:hAnsi="ＭＳ 明朝" w:hint="eastAsia"/>
          <w:sz w:val="22"/>
        </w:rPr>
        <w:t>順に</w:t>
      </w:r>
      <w:r w:rsidRPr="005D78C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①</w:t>
      </w:r>
      <w:r w:rsidRPr="005D78C2">
        <w:rPr>
          <w:rFonts w:ascii="ＭＳ 明朝" w:hAnsi="ＭＳ 明朝" w:hint="eastAsia"/>
          <w:sz w:val="22"/>
        </w:rPr>
        <w:t>神河町、</w:t>
      </w:r>
      <w:r>
        <w:rPr>
          <w:rFonts w:ascii="ＭＳ 明朝" w:hAnsi="ＭＳ 明朝" w:hint="eastAsia"/>
          <w:sz w:val="22"/>
        </w:rPr>
        <w:t>②</w:t>
      </w:r>
      <w:r w:rsidRPr="005D78C2">
        <w:rPr>
          <w:rFonts w:ascii="ＭＳ 明朝" w:hAnsi="ＭＳ 明朝" w:hint="eastAsia"/>
          <w:sz w:val="22"/>
        </w:rPr>
        <w:t>市川町、</w:t>
      </w:r>
      <w:r>
        <w:rPr>
          <w:rFonts w:ascii="ＭＳ 明朝" w:hAnsi="ＭＳ 明朝" w:hint="eastAsia"/>
          <w:sz w:val="22"/>
        </w:rPr>
        <w:t>③</w:t>
      </w:r>
      <w:r w:rsidRPr="005D78C2">
        <w:rPr>
          <w:rFonts w:ascii="ＭＳ 明朝" w:hAnsi="ＭＳ 明朝" w:hint="eastAsia"/>
          <w:sz w:val="22"/>
        </w:rPr>
        <w:t>新温泉町</w:t>
      </w:r>
      <w:r>
        <w:rPr>
          <w:rFonts w:ascii="ＭＳ 明朝" w:hAnsi="ＭＳ 明朝" w:hint="eastAsia"/>
          <w:sz w:val="22"/>
        </w:rPr>
        <w:t>と</w:t>
      </w:r>
      <w:r w:rsidRPr="005D78C2">
        <w:rPr>
          <w:rFonts w:ascii="ＭＳ 明朝" w:hAnsi="ＭＳ 明朝" w:hint="eastAsia"/>
          <w:sz w:val="22"/>
        </w:rPr>
        <w:t>なっている。</w:t>
      </w:r>
    </w:p>
    <w:p w:rsidR="0052553C" w:rsidRPr="005D78C2" w:rsidRDefault="0052553C" w:rsidP="0052553C">
      <w:pPr>
        <w:ind w:firstLineChars="100" w:firstLine="201"/>
        <w:rPr>
          <w:rFonts w:ascii="ＭＳ 明朝" w:hAnsi="ＭＳ 明朝"/>
          <w:sz w:val="22"/>
        </w:rPr>
      </w:pPr>
      <w:r w:rsidRPr="005D78C2">
        <w:rPr>
          <w:rFonts w:ascii="ＭＳ 明朝" w:hAnsi="ＭＳ 明朝" w:hint="eastAsia"/>
          <w:sz w:val="22"/>
        </w:rPr>
        <w:t>県内</w:t>
      </w:r>
      <w:r>
        <w:rPr>
          <w:rFonts w:ascii="ＭＳ 明朝" w:hAnsi="ＭＳ 明朝" w:hint="eastAsia"/>
          <w:sz w:val="22"/>
        </w:rPr>
        <w:t>49</w:t>
      </w:r>
      <w:r w:rsidRPr="005D78C2">
        <w:rPr>
          <w:rFonts w:ascii="ＭＳ 明朝" w:hAnsi="ＭＳ 明朝" w:hint="eastAsia"/>
          <w:sz w:val="22"/>
        </w:rPr>
        <w:t>市区町のうち、この一年間で人口が増加したのは</w:t>
      </w:r>
      <w:r>
        <w:rPr>
          <w:rFonts w:ascii="ＭＳ 明朝" w:hAnsi="ＭＳ 明朝" w:hint="eastAsia"/>
          <w:sz w:val="22"/>
        </w:rPr>
        <w:t>14</w:t>
      </w:r>
      <w:r w:rsidRPr="005D78C2">
        <w:rPr>
          <w:rFonts w:ascii="ＭＳ 明朝" w:hAnsi="ＭＳ 明朝" w:hint="eastAsia"/>
          <w:sz w:val="22"/>
        </w:rPr>
        <w:t>市区町、減少したのは</w:t>
      </w:r>
      <w:r>
        <w:rPr>
          <w:rFonts w:ascii="ＭＳ 明朝" w:hAnsi="ＭＳ 明朝" w:hint="eastAsia"/>
          <w:sz w:val="22"/>
        </w:rPr>
        <w:t>35</w:t>
      </w:r>
      <w:r w:rsidRPr="005D78C2">
        <w:rPr>
          <w:rFonts w:ascii="ＭＳ 明朝" w:hAnsi="ＭＳ 明朝" w:hint="eastAsia"/>
          <w:sz w:val="22"/>
        </w:rPr>
        <w:t>市区町である。</w:t>
      </w:r>
    </w:p>
    <w:p w:rsidR="0052553C" w:rsidRPr="005D78C2" w:rsidRDefault="0052553C" w:rsidP="0052553C">
      <w:pPr>
        <w:rPr>
          <w:rFonts w:ascii="ＭＳ 明朝" w:hAnsi="ＭＳ 明朝"/>
          <w:sz w:val="22"/>
        </w:rPr>
      </w:pPr>
      <w:r w:rsidRPr="005D78C2">
        <w:rPr>
          <w:rFonts w:ascii="ＭＳ 明朝" w:hAnsi="ＭＳ 明朝" w:hint="eastAsia"/>
          <w:color w:val="FF0000"/>
          <w:sz w:val="22"/>
        </w:rPr>
        <w:t xml:space="preserve">  </w:t>
      </w:r>
      <w:r w:rsidRPr="005D78C2">
        <w:rPr>
          <w:rFonts w:ascii="ＭＳ 明朝" w:hAnsi="ＭＳ 明朝" w:hint="eastAsia"/>
          <w:sz w:val="22"/>
        </w:rPr>
        <w:t>人口増減率を</w:t>
      </w:r>
      <w:r>
        <w:rPr>
          <w:rFonts w:ascii="ＭＳ 明朝" w:hAnsi="ＭＳ 明朝" w:hint="eastAsia"/>
          <w:sz w:val="22"/>
        </w:rPr>
        <w:t>見る</w:t>
      </w:r>
      <w:r w:rsidRPr="005D78C2">
        <w:rPr>
          <w:rFonts w:ascii="ＭＳ 明朝" w:hAnsi="ＭＳ 明朝" w:hint="eastAsia"/>
          <w:sz w:val="22"/>
        </w:rPr>
        <w:t>と、</w:t>
      </w:r>
      <w:r>
        <w:rPr>
          <w:rFonts w:ascii="ＭＳ 明朝" w:hAnsi="ＭＳ 明朝" w:hint="eastAsia"/>
          <w:sz w:val="22"/>
        </w:rPr>
        <w:t>高い順に①芦屋市</w:t>
      </w:r>
      <w:r w:rsidRPr="005D78C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②播磨町、③神戸市中央区と続き</w:t>
      </w:r>
      <w:r w:rsidRPr="005D78C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低い（減少率が高い。以下、同様。）順は①養父市、②佐用町</w:t>
      </w:r>
      <w:r w:rsidRPr="005D78C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③香美</w:t>
      </w:r>
      <w:r w:rsidRPr="005D78C2">
        <w:rPr>
          <w:rFonts w:ascii="ＭＳ 明朝" w:hAnsi="ＭＳ 明朝" w:hint="eastAsia"/>
          <w:sz w:val="22"/>
        </w:rPr>
        <w:t>町</w:t>
      </w:r>
      <w:r>
        <w:rPr>
          <w:rFonts w:ascii="ＭＳ 明朝" w:hAnsi="ＭＳ 明朝" w:hint="eastAsia"/>
          <w:sz w:val="22"/>
        </w:rPr>
        <w:t>となった</w:t>
      </w:r>
      <w:r w:rsidRPr="005D78C2">
        <w:rPr>
          <w:rFonts w:ascii="ＭＳ 明朝" w:hAnsi="ＭＳ 明朝" w:hint="eastAsia"/>
          <w:sz w:val="22"/>
        </w:rPr>
        <w:t>。</w:t>
      </w:r>
    </w:p>
    <w:p w:rsidR="0052553C" w:rsidRPr="005D78C2" w:rsidRDefault="0052553C" w:rsidP="0052553C">
      <w:pPr>
        <w:ind w:firstLineChars="100" w:firstLine="201"/>
        <w:rPr>
          <w:rFonts w:ascii="ＭＳ 明朝" w:hAnsi="ＭＳ 明朝"/>
          <w:sz w:val="22"/>
        </w:rPr>
      </w:pPr>
      <w:r w:rsidRPr="005D78C2">
        <w:rPr>
          <w:rFonts w:ascii="ＭＳ 明朝" w:hAnsi="ＭＳ 明朝" w:hint="eastAsia"/>
          <w:sz w:val="22"/>
        </w:rPr>
        <w:t>理由別に増減率を見ると、自然増減</w:t>
      </w:r>
      <w:r>
        <w:rPr>
          <w:rFonts w:ascii="ＭＳ 明朝" w:hAnsi="ＭＳ 明朝" w:hint="eastAsia"/>
          <w:sz w:val="22"/>
        </w:rPr>
        <w:t>では高い順に①太子町、②西宮市、③伊丹市と続き、低い順は①新温泉町、②佐用町、③養父市となった。</w:t>
      </w:r>
    </w:p>
    <w:p w:rsidR="0052553C" w:rsidRPr="00165203" w:rsidRDefault="0052553C" w:rsidP="0052553C">
      <w:pPr>
        <w:ind w:firstLineChars="100" w:firstLine="201"/>
        <w:rPr>
          <w:rFonts w:ascii="ＭＳ 明朝" w:hAnsi="ＭＳ 明朝"/>
          <w:sz w:val="22"/>
        </w:rPr>
      </w:pPr>
      <w:r w:rsidRPr="005D78C2">
        <w:rPr>
          <w:rFonts w:ascii="ＭＳ 明朝" w:hAnsi="ＭＳ 明朝" w:hint="eastAsia"/>
          <w:sz w:val="22"/>
        </w:rPr>
        <w:t>また、社会増減</w:t>
      </w:r>
      <w:r>
        <w:rPr>
          <w:rFonts w:ascii="ＭＳ 明朝" w:hAnsi="ＭＳ 明朝" w:hint="eastAsia"/>
          <w:sz w:val="22"/>
        </w:rPr>
        <w:t>では高い順に①神戸市中央区、②芦屋市、③播磨町と続き、低い順は①養父市、②市川町、③佐用町となった</w:t>
      </w:r>
      <w:r w:rsidRPr="005D78C2">
        <w:rPr>
          <w:rFonts w:ascii="ＭＳ 明朝" w:hAnsi="ＭＳ 明朝" w:hint="eastAsia"/>
          <w:sz w:val="22"/>
        </w:rPr>
        <w:t>。（</w:t>
      </w:r>
      <w:r>
        <w:rPr>
          <w:rFonts w:ascii="ＭＳ 明朝" w:hAnsi="ＭＳ 明朝" w:hint="eastAsia"/>
          <w:sz w:val="22"/>
        </w:rPr>
        <w:t>図９</w:t>
      </w:r>
      <w:r w:rsidRPr="005D78C2">
        <w:rPr>
          <w:rFonts w:ascii="ＭＳ 明朝" w:hAnsi="ＭＳ 明朝" w:hint="eastAsia"/>
          <w:sz w:val="22"/>
        </w:rPr>
        <w:t>、表</w:t>
      </w:r>
      <w:r>
        <w:rPr>
          <w:rFonts w:ascii="ＭＳ 明朝" w:hAnsi="ＭＳ 明朝" w:hint="eastAsia"/>
          <w:sz w:val="22"/>
        </w:rPr>
        <w:t>５、図１０</w:t>
      </w:r>
      <w:r w:rsidRPr="005D78C2">
        <w:rPr>
          <w:rFonts w:ascii="ＭＳ 明朝" w:hAnsi="ＭＳ 明朝" w:hint="eastAsia"/>
          <w:sz w:val="22"/>
        </w:rPr>
        <w:t>参照）。</w:t>
      </w:r>
    </w:p>
    <w:p w:rsidR="0052553C" w:rsidRPr="004F10A1" w:rsidRDefault="0052553C" w:rsidP="0052553C">
      <w:pPr>
        <w:rPr>
          <w:rFonts w:ascii="ＭＳ Ｐゴシック" w:eastAsia="ＭＳ Ｐゴシック" w:hAnsi="ＭＳ Ｐゴシック"/>
          <w:color w:val="FF0000"/>
        </w:rPr>
      </w:pPr>
    </w:p>
    <w:p w:rsidR="0052553C" w:rsidRPr="009868E5" w:rsidRDefault="0052553C" w:rsidP="0052553C">
      <w:pPr>
        <w:spacing w:line="120" w:lineRule="auto"/>
      </w:pPr>
      <w:r>
        <w:rPr>
          <w:noProof/>
        </w:rPr>
        <w:drawing>
          <wp:inline distT="0" distB="0" distL="0" distR="0">
            <wp:extent cx="5753100" cy="420052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3C" w:rsidRDefault="0052553C" w:rsidP="0052553C">
      <w:pPr>
        <w:spacing w:line="120" w:lineRule="auto"/>
      </w:pPr>
    </w:p>
    <w:p w:rsidR="0052553C" w:rsidRPr="00353F17" w:rsidRDefault="0052553C" w:rsidP="0052553C">
      <w:pPr>
        <w:spacing w:line="120" w:lineRule="auto"/>
        <w:rPr>
          <w:rFonts w:ascii="ＭＳ Ｐゴシック" w:eastAsia="ＭＳ Ｐゴシック" w:hAnsi="ＭＳ Ｐゴシック"/>
        </w:rPr>
      </w:pPr>
    </w:p>
    <w:p w:rsidR="0052553C" w:rsidRPr="007177BA" w:rsidRDefault="0052553C" w:rsidP="0052553C">
      <w:pPr>
        <w:outlineLvl w:val="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inline distT="0" distB="0" distL="0" distR="0">
            <wp:extent cx="5762625" cy="202882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3C" w:rsidRPr="00DE1219" w:rsidRDefault="0052553C" w:rsidP="0052553C">
      <w:pPr>
        <w:outlineLvl w:val="0"/>
        <w:rPr>
          <w:rFonts w:ascii="ＭＳ Ｐゴシック" w:eastAsia="ＭＳ Ｐゴシック" w:hAnsi="ＭＳ Ｐゴシック"/>
        </w:rPr>
      </w:pPr>
    </w:p>
    <w:p w:rsidR="0052553C" w:rsidRDefault="0052553C" w:rsidP="0052553C">
      <w:pPr>
        <w:outlineLvl w:val="0"/>
        <w:rPr>
          <w:rFonts w:ascii="ＭＳ Ｐゴシック" w:eastAsia="ＭＳ Ｐゴシック" w:hAnsi="ＭＳ Ｐゴシック"/>
        </w:rPr>
      </w:pPr>
    </w:p>
    <w:p w:rsidR="0052553C" w:rsidRDefault="0052553C" w:rsidP="0052553C">
      <w:pPr>
        <w:outlineLvl w:val="0"/>
        <w:rPr>
          <w:rFonts w:ascii="ＭＳ Ｐゴシック" w:eastAsia="ＭＳ Ｐゴシック" w:hAnsi="ＭＳ Ｐゴシック"/>
        </w:rPr>
      </w:pPr>
      <w:r w:rsidRPr="002F5407">
        <w:rPr>
          <w:rFonts w:ascii="ＭＳ Ｐゴシック" w:eastAsia="ＭＳ Ｐゴシック" w:hAnsi="ＭＳ Ｐゴシック" w:hint="eastAsia"/>
          <w:sz w:val="20"/>
        </w:rPr>
        <w:t>図</w:t>
      </w:r>
      <w:r>
        <w:rPr>
          <w:rFonts w:ascii="ＭＳ Ｐゴシック" w:eastAsia="ＭＳ Ｐゴシック" w:hAnsi="ＭＳ Ｐゴシック" w:hint="eastAsia"/>
          <w:sz w:val="20"/>
        </w:rPr>
        <w:t>１０</w:t>
      </w:r>
      <w:r w:rsidRPr="002F5407">
        <w:rPr>
          <w:rFonts w:ascii="ＭＳ Ｐゴシック" w:eastAsia="ＭＳ Ｐゴシック" w:hAnsi="ＭＳ Ｐゴシック" w:hint="eastAsia"/>
          <w:sz w:val="20"/>
        </w:rPr>
        <w:t xml:space="preserve">　市</w:t>
      </w:r>
      <w:r>
        <w:rPr>
          <w:rFonts w:ascii="ＭＳ Ｐゴシック" w:eastAsia="ＭＳ Ｐゴシック" w:hAnsi="ＭＳ Ｐゴシック" w:hint="eastAsia"/>
          <w:sz w:val="20"/>
        </w:rPr>
        <w:t>区</w:t>
      </w:r>
      <w:r w:rsidRPr="002F5407">
        <w:rPr>
          <w:rFonts w:ascii="ＭＳ Ｐゴシック" w:eastAsia="ＭＳ Ｐゴシック" w:hAnsi="ＭＳ Ｐゴシック" w:hint="eastAsia"/>
          <w:sz w:val="20"/>
        </w:rPr>
        <w:t>町別人口増減率（平成</w:t>
      </w:r>
      <w:r>
        <w:rPr>
          <w:rFonts w:ascii="ＭＳ Ｐゴシック" w:eastAsia="ＭＳ Ｐゴシック" w:hAnsi="ＭＳ Ｐゴシック" w:hint="eastAsia"/>
          <w:sz w:val="20"/>
        </w:rPr>
        <w:t>24</w:t>
      </w:r>
      <w:r w:rsidRPr="002F5407">
        <w:rPr>
          <w:rFonts w:ascii="ＭＳ Ｐゴシック" w:eastAsia="ＭＳ Ｐゴシック" w:hAnsi="ＭＳ Ｐゴシック" w:hint="eastAsia"/>
          <w:sz w:val="20"/>
        </w:rPr>
        <w:t>年）</w:t>
      </w:r>
    </w:p>
    <w:p w:rsidR="0052553C" w:rsidRDefault="0052553C" w:rsidP="0052553C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8001000</wp:posOffset>
            </wp:positionV>
            <wp:extent cx="1495425" cy="914400"/>
            <wp:effectExtent l="0" t="0" r="9525" b="0"/>
            <wp:wrapNone/>
            <wp:docPr id="24" name="図 24" descr="ط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ط¬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>
            <wp:extent cx="5753100" cy="8553450"/>
            <wp:effectExtent l="0" t="0" r="0" b="0"/>
            <wp:docPr id="5" name="図 5" descr="ψ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ψĀ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3C" w:rsidRDefault="0052553C" w:rsidP="0052553C"/>
    <w:p w:rsidR="0052553C" w:rsidRDefault="0052553C" w:rsidP="0052553C"/>
    <w:p w:rsidR="0052553C" w:rsidRDefault="0052553C" w:rsidP="0052553C">
      <w:pPr>
        <w:outlineLvl w:val="0"/>
        <w:rPr>
          <w:rFonts w:ascii="ＭＳ Ｐゴシック" w:eastAsia="ＭＳ Ｐゴシック" w:hAnsi="ＭＳ Ｐゴシック"/>
          <w:sz w:val="28"/>
        </w:rPr>
      </w:pPr>
    </w:p>
    <w:p w:rsidR="0052553C" w:rsidRPr="00B41726" w:rsidRDefault="0052553C" w:rsidP="0052553C">
      <w:pPr>
        <w:outlineLvl w:val="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lastRenderedPageBreak/>
        <w:t>５</w:t>
      </w:r>
      <w:r w:rsidRPr="00B41726">
        <w:rPr>
          <w:rFonts w:ascii="ＭＳ Ｐゴシック" w:eastAsia="ＭＳ Ｐゴシック" w:hAnsi="ＭＳ Ｐゴシック" w:hint="eastAsia"/>
          <w:sz w:val="28"/>
        </w:rPr>
        <w:t xml:space="preserve">　月別人口</w:t>
      </w:r>
    </w:p>
    <w:p w:rsidR="0052553C" w:rsidRPr="00165203" w:rsidRDefault="0052553C" w:rsidP="0052553C">
      <w:pPr>
        <w:ind w:firstLineChars="100" w:firstLine="201"/>
        <w:rPr>
          <w:rFonts w:ascii="ＭＳ 明朝" w:hAnsi="ＭＳ 明朝"/>
          <w:sz w:val="22"/>
        </w:rPr>
      </w:pPr>
      <w:r w:rsidRPr="00165203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24</w:t>
      </w:r>
      <w:r w:rsidRPr="00165203">
        <w:rPr>
          <w:rFonts w:ascii="ＭＳ 明朝" w:hAnsi="ＭＳ 明朝" w:hint="eastAsia"/>
          <w:sz w:val="22"/>
        </w:rPr>
        <w:t>年中の月別人口増減状況を見ると、４月</w:t>
      </w:r>
      <w:r>
        <w:rPr>
          <w:rFonts w:ascii="ＭＳ 明朝" w:hAnsi="ＭＳ 明朝" w:hint="eastAsia"/>
          <w:sz w:val="22"/>
        </w:rPr>
        <w:t>、５月、８月、10</w:t>
      </w:r>
      <w:r w:rsidRPr="00165203">
        <w:rPr>
          <w:rFonts w:ascii="ＭＳ 明朝" w:hAnsi="ＭＳ 明朝" w:hint="eastAsia"/>
          <w:sz w:val="22"/>
        </w:rPr>
        <w:t>月に増加しているが、他の月は減少している。</w:t>
      </w:r>
    </w:p>
    <w:p w:rsidR="0052553C" w:rsidRPr="00165203" w:rsidRDefault="0052553C" w:rsidP="0052553C">
      <w:pPr>
        <w:rPr>
          <w:rFonts w:ascii="ＭＳ 明朝" w:hAnsi="ＭＳ 明朝"/>
          <w:sz w:val="22"/>
        </w:rPr>
      </w:pPr>
      <w:r w:rsidRPr="00165203">
        <w:rPr>
          <w:rFonts w:ascii="ＭＳ 明朝" w:hAnsi="ＭＳ 明朝" w:hint="eastAsia"/>
          <w:sz w:val="22"/>
        </w:rPr>
        <w:t xml:space="preserve">　理由別に見ると、自然増減は</w:t>
      </w:r>
      <w:r>
        <w:rPr>
          <w:rFonts w:ascii="ＭＳ 明朝" w:hAnsi="ＭＳ 明朝" w:hint="eastAsia"/>
          <w:sz w:val="22"/>
        </w:rPr>
        <w:t>８</w:t>
      </w:r>
      <w:r w:rsidRPr="00165203">
        <w:rPr>
          <w:rFonts w:ascii="ＭＳ 明朝" w:hAnsi="ＭＳ 明朝" w:hint="eastAsia"/>
          <w:sz w:val="22"/>
        </w:rPr>
        <w:t>月に増加しているが、他の月は減少している。社会増減は３月に大きく減少し翌４月</w:t>
      </w:r>
      <w:r>
        <w:rPr>
          <w:rFonts w:ascii="ＭＳ 明朝" w:hAnsi="ＭＳ 明朝" w:hint="eastAsia"/>
          <w:sz w:val="22"/>
        </w:rPr>
        <w:t>に大きく増加するパターンとなっている</w:t>
      </w:r>
      <w:r w:rsidRPr="00165203">
        <w:rPr>
          <w:rFonts w:ascii="ＭＳ 明朝" w:hAnsi="ＭＳ 明朝" w:hint="eastAsia"/>
          <w:sz w:val="22"/>
        </w:rPr>
        <w:t>（図</w:t>
      </w:r>
      <w:r>
        <w:rPr>
          <w:rFonts w:ascii="ＭＳ 明朝" w:hAnsi="ＭＳ 明朝" w:hint="eastAsia"/>
          <w:sz w:val="22"/>
        </w:rPr>
        <w:t>11・12・13、</w:t>
      </w:r>
      <w:r w:rsidRPr="0016520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sz w:val="22"/>
        </w:rPr>
        <w:t>６</w:t>
      </w:r>
      <w:r w:rsidRPr="00165203">
        <w:rPr>
          <w:rFonts w:ascii="ＭＳ 明朝" w:hAnsi="ＭＳ 明朝" w:hint="eastAsia"/>
          <w:sz w:val="22"/>
        </w:rPr>
        <w:t>参照）。</w:t>
      </w:r>
    </w:p>
    <w:p w:rsidR="0052553C" w:rsidRPr="00E74F32" w:rsidRDefault="0052553C" w:rsidP="0052553C">
      <w:pPr>
        <w:ind w:firstLineChars="200" w:firstLine="382"/>
      </w:pPr>
      <w:r>
        <w:rPr>
          <w:noProof/>
        </w:rPr>
        <w:drawing>
          <wp:inline distT="0" distB="0" distL="0" distR="0">
            <wp:extent cx="5295900" cy="18954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3C" w:rsidRPr="00A676FB" w:rsidRDefault="0052553C" w:rsidP="0052553C">
      <w:pPr>
        <w:ind w:firstLineChars="300" w:firstLine="574"/>
      </w:pPr>
      <w:r>
        <w:rPr>
          <w:noProof/>
        </w:rPr>
        <w:drawing>
          <wp:inline distT="0" distB="0" distL="0" distR="0">
            <wp:extent cx="4619625" cy="18478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3C" w:rsidRPr="00E74F32" w:rsidRDefault="0052553C" w:rsidP="0052553C">
      <w:pPr>
        <w:ind w:firstLineChars="300" w:firstLine="574"/>
      </w:pPr>
      <w:r>
        <w:rPr>
          <w:noProof/>
        </w:rPr>
        <w:drawing>
          <wp:inline distT="0" distB="0" distL="0" distR="0">
            <wp:extent cx="5210175" cy="18954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47" w:rsidRPr="0052553C" w:rsidRDefault="0052553C" w:rsidP="0052553C">
      <w:pPr>
        <w:pStyle w:val="a3"/>
        <w:ind w:leftChars="100" w:left="191" w:firstLineChars="200" w:firstLine="362"/>
      </w:pPr>
      <w:r>
        <w:rPr>
          <w:rFonts w:ascii="ＭＳ Ｐゴシック" w:eastAsia="ＭＳ Ｐゴシック" w:hAnsi="ＭＳ Ｐゴシック"/>
          <w:noProof/>
          <w:sz w:val="20"/>
        </w:rPr>
        <w:drawing>
          <wp:inline distT="0" distB="0" distL="0" distR="0" wp14:anchorId="107C924D" wp14:editId="16054CC5">
            <wp:extent cx="5238750" cy="2324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47" w:rsidRPr="0052553C" w:rsidSect="00713CF0">
      <w:headerReference w:type="even" r:id="rId28"/>
      <w:footerReference w:type="even" r:id="rId29"/>
      <w:footerReference w:type="default" r:id="rId30"/>
      <w:footerReference w:type="first" r:id="rId31"/>
      <w:pgSz w:w="11906" w:h="16838" w:code="9"/>
      <w:pgMar w:top="540" w:right="1077" w:bottom="540" w:left="1418" w:header="57" w:footer="340" w:gutter="0"/>
      <w:pgNumType w:start="1" w:chapSep="period"/>
      <w:cols w:space="425"/>
      <w:docGrid w:type="linesAndChars" w:linePitch="360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0F07">
      <w:r>
        <w:separator/>
      </w:r>
    </w:p>
  </w:endnote>
  <w:endnote w:type="continuationSeparator" w:id="0">
    <w:p w:rsidR="00000000" w:rsidRDefault="00F6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DD" w:rsidRDefault="0052553C" w:rsidP="004F23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9A6ADD" w:rsidRDefault="00F60F07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DD" w:rsidRPr="00582D69" w:rsidRDefault="0052553C" w:rsidP="007B7328">
    <w:pPr>
      <w:pStyle w:val="a3"/>
      <w:rPr>
        <w:rFonts w:ascii="ＭＳ Ｐゴシック" w:eastAsia="ＭＳ Ｐゴシック" w:hAnsi="ＭＳ Ｐゴシック"/>
        <w:sz w:val="18"/>
        <w:szCs w:val="18"/>
      </w:rPr>
    </w:pPr>
    <w:r>
      <w:rPr>
        <w:rFonts w:ascii="Times New Roman" w:hAnsi="Times New Roman"/>
        <w:kern w:val="0"/>
        <w:szCs w:val="21"/>
      </w:rPr>
      <w:tab/>
    </w:r>
    <w:r w:rsidRPr="00582D69">
      <w:rPr>
        <w:rStyle w:val="a5"/>
        <w:rFonts w:ascii="ＭＳ Ｐゴシック" w:eastAsia="ＭＳ Ｐゴシック" w:hAnsi="ＭＳ Ｐゴシック"/>
        <w:sz w:val="18"/>
        <w:szCs w:val="18"/>
      </w:rPr>
      <w:fldChar w:fldCharType="begin"/>
    </w:r>
    <w:r w:rsidRPr="00582D69">
      <w:rPr>
        <w:rStyle w:val="a5"/>
        <w:rFonts w:ascii="ＭＳ Ｐゴシック" w:eastAsia="ＭＳ Ｐゴシック" w:hAnsi="ＭＳ Ｐゴシック"/>
        <w:sz w:val="18"/>
        <w:szCs w:val="18"/>
      </w:rPr>
      <w:instrText xml:space="preserve"> PAGE </w:instrText>
    </w:r>
    <w:r w:rsidRPr="00582D69">
      <w:rPr>
        <w:rStyle w:val="a5"/>
        <w:rFonts w:ascii="ＭＳ Ｐゴシック" w:eastAsia="ＭＳ Ｐゴシック" w:hAnsi="ＭＳ Ｐゴシック"/>
        <w:sz w:val="18"/>
        <w:szCs w:val="18"/>
      </w:rPr>
      <w:fldChar w:fldCharType="separate"/>
    </w:r>
    <w:r w:rsidR="00F60F07">
      <w:rPr>
        <w:rStyle w:val="a5"/>
        <w:rFonts w:ascii="ＭＳ Ｐゴシック" w:eastAsia="ＭＳ Ｐゴシック" w:hAnsi="ＭＳ Ｐゴシック"/>
        <w:noProof/>
        <w:sz w:val="18"/>
        <w:szCs w:val="18"/>
      </w:rPr>
      <w:t>1</w:t>
    </w:r>
    <w:r w:rsidRPr="00582D69">
      <w:rPr>
        <w:rStyle w:val="a5"/>
        <w:rFonts w:ascii="ＭＳ Ｐゴシック" w:eastAsia="ＭＳ Ｐゴシック" w:hAnsi="ＭＳ Ｐゴシック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DD" w:rsidRDefault="0052553C" w:rsidP="00CE47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9A6ADD" w:rsidRDefault="00F60F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0F07">
      <w:r>
        <w:separator/>
      </w:r>
    </w:p>
  </w:footnote>
  <w:footnote w:type="continuationSeparator" w:id="0">
    <w:p w:rsidR="00000000" w:rsidRDefault="00F60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ADD" w:rsidRDefault="0052553C" w:rsidP="00AA133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6ADD" w:rsidRDefault="00F60F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C7F75"/>
    <w:multiLevelType w:val="hybridMultilevel"/>
    <w:tmpl w:val="18862D42"/>
    <w:lvl w:ilvl="0" w:tplc="59CA2210">
      <w:numFmt w:val="bullet"/>
      <w:lvlText w:val="※"/>
      <w:lvlJc w:val="left"/>
      <w:pPr>
        <w:tabs>
          <w:tab w:val="num" w:pos="1040"/>
        </w:tabs>
        <w:ind w:left="1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3C"/>
    <w:rsid w:val="0052553C"/>
    <w:rsid w:val="00E64447"/>
    <w:rsid w:val="00F6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553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フッター (文字)"/>
    <w:basedOn w:val="a0"/>
    <w:link w:val="a3"/>
    <w:rsid w:val="0052553C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basedOn w:val="a0"/>
    <w:rsid w:val="0052553C"/>
  </w:style>
  <w:style w:type="paragraph" w:styleId="a6">
    <w:name w:val="header"/>
    <w:basedOn w:val="a"/>
    <w:link w:val="a7"/>
    <w:rsid w:val="0052553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7">
    <w:name w:val="ヘッダー (文字)"/>
    <w:basedOn w:val="a0"/>
    <w:link w:val="a6"/>
    <w:rsid w:val="0052553C"/>
    <w:rPr>
      <w:rFonts w:ascii="Century" w:eastAsia="ＭＳ 明朝" w:hAnsi="Century" w:cs="Times New Roman"/>
      <w:sz w:val="24"/>
      <w:szCs w:val="20"/>
    </w:rPr>
  </w:style>
  <w:style w:type="paragraph" w:customStyle="1" w:styleId="a8">
    <w:name w:val="一太郎８"/>
    <w:rsid w:val="0052553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3"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5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55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553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フッター (文字)"/>
    <w:basedOn w:val="a0"/>
    <w:link w:val="a3"/>
    <w:rsid w:val="0052553C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basedOn w:val="a0"/>
    <w:rsid w:val="0052553C"/>
  </w:style>
  <w:style w:type="paragraph" w:styleId="a6">
    <w:name w:val="header"/>
    <w:basedOn w:val="a"/>
    <w:link w:val="a7"/>
    <w:rsid w:val="0052553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7">
    <w:name w:val="ヘッダー (文字)"/>
    <w:basedOn w:val="a0"/>
    <w:link w:val="a6"/>
    <w:rsid w:val="0052553C"/>
    <w:rPr>
      <w:rFonts w:ascii="Century" w:eastAsia="ＭＳ 明朝" w:hAnsi="Century" w:cs="Times New Roman"/>
      <w:sz w:val="24"/>
      <w:szCs w:val="20"/>
    </w:rPr>
  </w:style>
  <w:style w:type="paragraph" w:customStyle="1" w:styleId="a8">
    <w:name w:val="一太郎８"/>
    <w:rsid w:val="0052553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3"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5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55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235</Words>
  <Characters>1346</Characters>
  <Application>Microsoft Office Word</Application>
  <DocSecurity>0</DocSecurity>
  <Lines>11</Lines>
  <Paragraphs>3</Paragraphs>
  <ScaleCrop>false</ScaleCrop>
  <Company>兵庫県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2</cp:revision>
  <dcterms:created xsi:type="dcterms:W3CDTF">2017-02-22T02:19:00Z</dcterms:created>
  <dcterms:modified xsi:type="dcterms:W3CDTF">2017-02-22T06:00:00Z</dcterms:modified>
</cp:coreProperties>
</file>