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686" w:rsidRDefault="00422686" w:rsidP="00422686">
      <w:pPr>
        <w:widowControl w:val="0"/>
        <w:autoSpaceDE w:val="0"/>
        <w:autoSpaceDN w:val="0"/>
        <w:adjustRightInd w:val="0"/>
        <w:spacing w:line="240" w:lineRule="auto"/>
        <w:jc w:val="center"/>
        <w:rPr>
          <w:rFonts w:asciiTheme="majorEastAsia" w:eastAsiaTheme="majorEastAsia" w:hAnsiTheme="majorEastAsia" w:cs="HGSｺﾞｼｯｸM"/>
          <w:kern w:val="0"/>
          <w:sz w:val="32"/>
          <w:szCs w:val="32"/>
        </w:rPr>
      </w:pPr>
      <w:r w:rsidRPr="00422686">
        <w:rPr>
          <w:rFonts w:asciiTheme="majorEastAsia" w:eastAsiaTheme="majorEastAsia" w:hAnsiTheme="majorEastAsia" w:cs="HGSｺﾞｼｯｸM" w:hint="eastAsia"/>
          <w:kern w:val="0"/>
          <w:sz w:val="32"/>
          <w:szCs w:val="32"/>
        </w:rPr>
        <w:t>監査報告書</w:t>
      </w:r>
    </w:p>
    <w:p w:rsidR="00422686" w:rsidRPr="001D712F" w:rsidRDefault="00422686" w:rsidP="00422686">
      <w:pPr>
        <w:widowControl w:val="0"/>
        <w:autoSpaceDE w:val="0"/>
        <w:autoSpaceDN w:val="0"/>
        <w:adjustRightInd w:val="0"/>
        <w:spacing w:line="240" w:lineRule="auto"/>
        <w:jc w:val="center"/>
        <w:rPr>
          <w:rFonts w:ascii="HG丸ｺﾞｼｯｸM-PRO" w:eastAsia="HG丸ｺﾞｼｯｸM-PRO" w:hAnsi="HG丸ｺﾞｼｯｸM-PRO" w:cs="HGSｺﾞｼｯｸM"/>
          <w:kern w:val="0"/>
          <w:sz w:val="22"/>
          <w:szCs w:val="22"/>
        </w:rPr>
      </w:pPr>
      <w:r w:rsidRPr="001D712F">
        <w:rPr>
          <w:rFonts w:ascii="HG丸ｺﾞｼｯｸM-PRO" w:eastAsia="HG丸ｺﾞｼｯｸM-PRO" w:hAnsi="HG丸ｺﾞｼｯｸM-PRO" w:cs="HGSｺﾞｼｯｸM" w:hint="eastAsia"/>
          <w:kern w:val="0"/>
          <w:sz w:val="22"/>
          <w:szCs w:val="22"/>
        </w:rPr>
        <w:t>※計算関係書類・財産目録及び事業報告等の監査報告を一本化した場合</w:t>
      </w:r>
    </w:p>
    <w:p w:rsidR="00422686" w:rsidRPr="00422686" w:rsidRDefault="00422686" w:rsidP="00422686">
      <w:pPr>
        <w:widowControl w:val="0"/>
        <w:autoSpaceDE w:val="0"/>
        <w:autoSpaceDN w:val="0"/>
        <w:adjustRightInd w:val="0"/>
        <w:spacing w:line="240" w:lineRule="auto"/>
        <w:jc w:val="center"/>
        <w:rPr>
          <w:rFonts w:asciiTheme="minorEastAsia" w:hAnsiTheme="minorEastAsia" w:cs="HGSｺﾞｼｯｸM"/>
          <w:kern w:val="0"/>
          <w:sz w:val="24"/>
          <w:szCs w:val="24"/>
        </w:rPr>
      </w:pPr>
    </w:p>
    <w:p w:rsidR="00422686" w:rsidRPr="00422686" w:rsidRDefault="007D0A22" w:rsidP="00422686">
      <w:pPr>
        <w:widowControl w:val="0"/>
        <w:autoSpaceDE w:val="0"/>
        <w:autoSpaceDN w:val="0"/>
        <w:adjustRightInd w:val="0"/>
        <w:spacing w:line="240" w:lineRule="auto"/>
        <w:jc w:val="right"/>
        <w:rPr>
          <w:rFonts w:asciiTheme="minorEastAsia" w:hAnsiTheme="minorEastAsia" w:cs="HGSｺﾞｼｯｸM"/>
          <w:kern w:val="0"/>
          <w:sz w:val="24"/>
          <w:szCs w:val="24"/>
        </w:rPr>
      </w:pPr>
      <w:r>
        <w:rPr>
          <w:rFonts w:asciiTheme="minorEastAsia" w:hAnsiTheme="minorEastAsia" w:cs="HGSｺﾞｼｯｸM" w:hint="eastAsia"/>
          <w:kern w:val="0"/>
          <w:sz w:val="24"/>
          <w:szCs w:val="24"/>
        </w:rPr>
        <w:t>令和</w:t>
      </w:r>
      <w:r w:rsidR="00422686">
        <w:rPr>
          <w:rFonts w:asciiTheme="minorEastAsia" w:hAnsiTheme="minorEastAsia" w:cs="HGSｺﾞｼｯｸM" w:hint="eastAsia"/>
          <w:kern w:val="0"/>
          <w:sz w:val="24"/>
          <w:szCs w:val="24"/>
        </w:rPr>
        <w:t>○○</w:t>
      </w:r>
      <w:r w:rsidR="00422686" w:rsidRPr="00422686">
        <w:rPr>
          <w:rFonts w:asciiTheme="minorEastAsia" w:hAnsiTheme="minorEastAsia" w:cs="HGSｺﾞｼｯｸM" w:hint="eastAsia"/>
          <w:kern w:val="0"/>
          <w:sz w:val="24"/>
          <w:szCs w:val="24"/>
        </w:rPr>
        <w:t>年○</w:t>
      </w:r>
      <w:r w:rsidR="00645EF8">
        <w:rPr>
          <w:rFonts w:asciiTheme="minorEastAsia" w:hAnsiTheme="minorEastAsia" w:cs="HGSｺﾞｼｯｸM" w:hint="eastAsia"/>
          <w:kern w:val="0"/>
          <w:sz w:val="24"/>
          <w:szCs w:val="24"/>
        </w:rPr>
        <w:t>○</w:t>
      </w:r>
      <w:r w:rsidR="00422686" w:rsidRPr="00422686">
        <w:rPr>
          <w:rFonts w:asciiTheme="minorEastAsia" w:hAnsiTheme="minorEastAsia" w:cs="HGSｺﾞｼｯｸM" w:hint="eastAsia"/>
          <w:kern w:val="0"/>
          <w:sz w:val="24"/>
          <w:szCs w:val="24"/>
        </w:rPr>
        <w:t>月○</w:t>
      </w:r>
      <w:r w:rsidR="00422686">
        <w:rPr>
          <w:rFonts w:asciiTheme="minorEastAsia" w:hAnsiTheme="minorEastAsia" w:cs="HGSｺﾞｼｯｸM" w:hint="eastAsia"/>
          <w:kern w:val="0"/>
          <w:sz w:val="24"/>
          <w:szCs w:val="24"/>
        </w:rPr>
        <w:t>○</w:t>
      </w:r>
      <w:r w:rsidR="00422686" w:rsidRPr="00422686">
        <w:rPr>
          <w:rFonts w:asciiTheme="minorEastAsia" w:hAnsiTheme="minorEastAsia" w:cs="HGSｺﾞｼｯｸM" w:hint="eastAsia"/>
          <w:kern w:val="0"/>
          <w:sz w:val="24"/>
          <w:szCs w:val="24"/>
        </w:rPr>
        <w:t>日</w:t>
      </w:r>
    </w:p>
    <w:p w:rsidR="00422686" w:rsidRPr="00D45BB7" w:rsidRDefault="00422686" w:rsidP="00422686">
      <w:pPr>
        <w:widowControl w:val="0"/>
        <w:autoSpaceDE w:val="0"/>
        <w:autoSpaceDN w:val="0"/>
        <w:adjustRightInd w:val="0"/>
        <w:spacing w:line="240" w:lineRule="auto"/>
        <w:rPr>
          <w:rFonts w:asciiTheme="minorEastAsia" w:hAnsiTheme="minorEastAsia" w:cs="HGSｺﾞｼｯｸM"/>
          <w:kern w:val="0"/>
          <w:sz w:val="24"/>
          <w:szCs w:val="24"/>
        </w:rPr>
      </w:pPr>
    </w:p>
    <w:p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社会福祉法人</w:t>
      </w:r>
      <w:r w:rsidR="00D45BB7">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会</w:t>
      </w:r>
    </w:p>
    <w:p w:rsidR="00422686" w:rsidRPr="00422686" w:rsidRDefault="00422686" w:rsidP="00A10D92">
      <w:pPr>
        <w:widowControl w:val="0"/>
        <w:autoSpaceDE w:val="0"/>
        <w:autoSpaceDN w:val="0"/>
        <w:adjustRightInd w:val="0"/>
        <w:spacing w:line="240" w:lineRule="auto"/>
        <w:ind w:firstLineChars="200" w:firstLine="48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理事長</w:t>
      </w:r>
      <w:r w:rsidR="00CE30F0">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Pr="00422686">
        <w:rPr>
          <w:rFonts w:asciiTheme="minorEastAsia" w:hAnsiTheme="minorEastAsia" w:cs="HGSｺﾞｼｯｸM" w:hint="eastAsia"/>
          <w:kern w:val="0"/>
          <w:sz w:val="24"/>
          <w:szCs w:val="24"/>
        </w:rPr>
        <w:t>○○</w:t>
      </w:r>
      <w:r>
        <w:rPr>
          <w:rFonts w:asciiTheme="minorEastAsia" w:hAnsiTheme="minorEastAsia" w:cs="HGSｺﾞｼｯｸM" w:hint="eastAsia"/>
          <w:kern w:val="0"/>
          <w:sz w:val="24"/>
          <w:szCs w:val="24"/>
        </w:rPr>
        <w:t xml:space="preserve">　様</w:t>
      </w:r>
    </w:p>
    <w:p w:rsidR="00422686" w:rsidRPr="00422686" w:rsidRDefault="00422686" w:rsidP="00422686">
      <w:pPr>
        <w:widowControl w:val="0"/>
        <w:wordWrap w:val="0"/>
        <w:autoSpaceDE w:val="0"/>
        <w:autoSpaceDN w:val="0"/>
        <w:adjustRightInd w:val="0"/>
        <w:spacing w:line="240" w:lineRule="auto"/>
        <w:jc w:val="right"/>
        <w:rPr>
          <w:rFonts w:asciiTheme="minorEastAsia" w:hAnsiTheme="minorEastAsia" w:cs="ＭＳ明朝"/>
          <w:kern w:val="0"/>
          <w:sz w:val="24"/>
          <w:szCs w:val="24"/>
        </w:rPr>
      </w:pPr>
      <w:r w:rsidRPr="00422686">
        <w:rPr>
          <w:rFonts w:asciiTheme="minorEastAsia" w:hAnsiTheme="minorEastAsia" w:cs="HGSｺﾞｼｯｸM" w:hint="eastAsia"/>
          <w:kern w:val="0"/>
          <w:sz w:val="24"/>
          <w:szCs w:val="24"/>
        </w:rPr>
        <w:t>監事</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Pr>
          <w:rFonts w:asciiTheme="minorEastAsia" w:hAnsiTheme="minorEastAsia" w:cs="ＭＳ明朝" w:hint="eastAsia"/>
          <w:kern w:val="0"/>
          <w:sz w:val="24"/>
          <w:szCs w:val="24"/>
        </w:rPr>
        <w:t xml:space="preserve">　</w:t>
      </w:r>
    </w:p>
    <w:p w:rsidR="00422686" w:rsidRDefault="00422686" w:rsidP="00422686">
      <w:pPr>
        <w:widowControl w:val="0"/>
        <w:wordWrap w:val="0"/>
        <w:autoSpaceDE w:val="0"/>
        <w:autoSpaceDN w:val="0"/>
        <w:adjustRightInd w:val="0"/>
        <w:spacing w:line="240" w:lineRule="auto"/>
        <w:jc w:val="right"/>
        <w:rPr>
          <w:rFonts w:asciiTheme="minorEastAsia" w:hAnsiTheme="minorEastAsia" w:cs="ＭＳ明朝"/>
          <w:kern w:val="0"/>
          <w:sz w:val="24"/>
          <w:szCs w:val="24"/>
        </w:rPr>
      </w:pPr>
      <w:r w:rsidRPr="00422686">
        <w:rPr>
          <w:rFonts w:asciiTheme="minorEastAsia" w:hAnsiTheme="minorEastAsia" w:cs="HGSｺﾞｼｯｸM" w:hint="eastAsia"/>
          <w:kern w:val="0"/>
          <w:sz w:val="24"/>
          <w:szCs w:val="24"/>
        </w:rPr>
        <w:t>監事</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sidRPr="00422686">
        <w:rPr>
          <w:rFonts w:asciiTheme="minorEastAsia" w:hAnsiTheme="minorEastAsia" w:cs="HGSｺﾞｼｯｸM" w:hint="eastAsia"/>
          <w:kern w:val="0"/>
          <w:sz w:val="24"/>
          <w:szCs w:val="24"/>
        </w:rPr>
        <w:t>○○</w:t>
      </w:r>
      <w:r w:rsidRPr="00422686">
        <w:rPr>
          <w:rFonts w:asciiTheme="minorEastAsia" w:hAnsiTheme="minorEastAsia" w:cs="HGSｺﾞｼｯｸM"/>
          <w:kern w:val="0"/>
          <w:sz w:val="24"/>
          <w:szCs w:val="24"/>
        </w:rPr>
        <w:t xml:space="preserve"> </w:t>
      </w:r>
      <w:r>
        <w:rPr>
          <w:rFonts w:asciiTheme="minorEastAsia" w:hAnsiTheme="minorEastAsia" w:cs="ＭＳ明朝" w:hint="eastAsia"/>
          <w:kern w:val="0"/>
          <w:sz w:val="24"/>
          <w:szCs w:val="24"/>
        </w:rPr>
        <w:t xml:space="preserve">　</w:t>
      </w:r>
    </w:p>
    <w:p w:rsidR="00422686" w:rsidRDefault="00422686" w:rsidP="00422686">
      <w:pPr>
        <w:widowControl w:val="0"/>
        <w:autoSpaceDE w:val="0"/>
        <w:autoSpaceDN w:val="0"/>
        <w:adjustRightInd w:val="0"/>
        <w:spacing w:line="240" w:lineRule="auto"/>
        <w:jc w:val="right"/>
        <w:rPr>
          <w:rFonts w:asciiTheme="minorEastAsia" w:hAnsiTheme="minorEastAsia" w:cs="ＭＳ明朝"/>
          <w:kern w:val="0"/>
          <w:sz w:val="24"/>
          <w:szCs w:val="24"/>
        </w:rPr>
      </w:pPr>
    </w:p>
    <w:p w:rsidR="00422686" w:rsidRPr="00422686" w:rsidRDefault="00422686" w:rsidP="00422686">
      <w:pPr>
        <w:widowControl w:val="0"/>
        <w:autoSpaceDE w:val="0"/>
        <w:autoSpaceDN w:val="0"/>
        <w:adjustRightInd w:val="0"/>
        <w:spacing w:line="240" w:lineRule="auto"/>
        <w:jc w:val="right"/>
        <w:rPr>
          <w:rFonts w:asciiTheme="minorEastAsia" w:hAnsiTheme="minorEastAsia" w:cs="ＭＳ明朝"/>
          <w:kern w:val="0"/>
          <w:sz w:val="24"/>
          <w:szCs w:val="24"/>
        </w:rPr>
      </w:pPr>
    </w:p>
    <w:p w:rsid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私たち監事は、</w:t>
      </w:r>
      <w:r w:rsidR="007D0A22">
        <w:rPr>
          <w:rFonts w:asciiTheme="minorEastAsia" w:hAnsiTheme="minorEastAsia" w:cs="HGSｺﾞｼｯｸM" w:hint="eastAsia"/>
          <w:kern w:val="0"/>
          <w:sz w:val="24"/>
          <w:szCs w:val="24"/>
        </w:rPr>
        <w:t>令和</w:t>
      </w:r>
      <w:r w:rsidR="001D712F">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年４月１日から</w:t>
      </w:r>
      <w:r w:rsidR="007D0A22">
        <w:rPr>
          <w:rFonts w:asciiTheme="minorEastAsia" w:hAnsiTheme="minorEastAsia" w:cs="HGSｺﾞｼｯｸM" w:hint="eastAsia"/>
          <w:kern w:val="0"/>
          <w:sz w:val="24"/>
          <w:szCs w:val="24"/>
        </w:rPr>
        <w:t>令和</w:t>
      </w:r>
      <w:r w:rsidR="001D712F">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年３月</w:t>
      </w:r>
      <w:r w:rsidRPr="00422686">
        <w:rPr>
          <w:rFonts w:asciiTheme="minorEastAsia" w:hAnsiTheme="minorEastAsia" w:cs="HGSｺﾞｼｯｸM"/>
          <w:kern w:val="0"/>
          <w:sz w:val="24"/>
          <w:szCs w:val="24"/>
        </w:rPr>
        <w:t>31</w:t>
      </w:r>
      <w:r w:rsidRPr="00422686">
        <w:rPr>
          <w:rFonts w:asciiTheme="minorEastAsia" w:hAnsiTheme="minorEastAsia" w:cs="HGSｺﾞｼｯｸM" w:hint="eastAsia"/>
          <w:kern w:val="0"/>
          <w:sz w:val="24"/>
          <w:szCs w:val="24"/>
        </w:rPr>
        <w:t>日までの</w:t>
      </w:r>
      <w:r w:rsidR="007D0A22">
        <w:rPr>
          <w:rFonts w:asciiTheme="minorEastAsia" w:hAnsiTheme="minorEastAsia" w:cs="HGSｺﾞｼｯｸM" w:hint="eastAsia"/>
          <w:kern w:val="0"/>
          <w:sz w:val="24"/>
          <w:szCs w:val="24"/>
        </w:rPr>
        <w:t>令和</w:t>
      </w:r>
      <w:r w:rsidR="001D712F">
        <w:rPr>
          <w:rFonts w:asciiTheme="minorEastAsia" w:hAnsiTheme="minorEastAsia" w:cs="HGSｺﾞｼｯｸM" w:hint="eastAsia"/>
          <w:kern w:val="0"/>
          <w:sz w:val="24"/>
          <w:szCs w:val="24"/>
        </w:rPr>
        <w:t>○○</w:t>
      </w:r>
      <w:r w:rsidRPr="00422686">
        <w:rPr>
          <w:rFonts w:asciiTheme="minorEastAsia" w:hAnsiTheme="minorEastAsia" w:cs="HGSｺﾞｼｯｸM" w:hint="eastAsia"/>
          <w:kern w:val="0"/>
          <w:sz w:val="24"/>
          <w:szCs w:val="24"/>
        </w:rPr>
        <w:t>年度の理事の職務の執行について監査を行いました。その方法及び結果について、次のとおり報告いたします。</w:t>
      </w:r>
    </w:p>
    <w:p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p>
    <w:p w:rsidR="00422686" w:rsidRPr="00422686" w:rsidRDefault="00422686" w:rsidP="00422686">
      <w:pPr>
        <w:widowControl w:val="0"/>
        <w:autoSpaceDE w:val="0"/>
        <w:autoSpaceDN w:val="0"/>
        <w:adjustRightInd w:val="0"/>
        <w:spacing w:line="240" w:lineRule="auto"/>
        <w:rPr>
          <w:rFonts w:asciiTheme="majorEastAsia" w:eastAsiaTheme="majorEastAsia" w:hAnsiTheme="majorEastAsia" w:cs="HGSｺﾞｼｯｸM"/>
          <w:kern w:val="0"/>
          <w:sz w:val="24"/>
          <w:szCs w:val="24"/>
        </w:rPr>
      </w:pPr>
      <w:r w:rsidRPr="00422686">
        <w:rPr>
          <w:rFonts w:asciiTheme="majorEastAsia" w:eastAsiaTheme="majorEastAsia" w:hAnsiTheme="majorEastAsia" w:cs="HGSｺﾞｼｯｸM" w:hint="eastAsia"/>
          <w:kern w:val="0"/>
          <w:sz w:val="24"/>
          <w:szCs w:val="24"/>
        </w:rPr>
        <w:t>１　監査の方法及びその内容</w:t>
      </w:r>
    </w:p>
    <w:p w:rsidR="00422686" w:rsidRPr="00422686" w:rsidRDefault="00422686" w:rsidP="00422686">
      <w:pPr>
        <w:widowControl w:val="0"/>
        <w:autoSpaceDE w:val="0"/>
        <w:autoSpaceDN w:val="0"/>
        <w:adjustRightInd w:val="0"/>
        <w:spacing w:line="240" w:lineRule="auto"/>
        <w:ind w:leftChars="100" w:left="210"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422686" w:rsidRDefault="00422686" w:rsidP="00422686">
      <w:pPr>
        <w:widowControl w:val="0"/>
        <w:autoSpaceDE w:val="0"/>
        <w:autoSpaceDN w:val="0"/>
        <w:adjustRightInd w:val="0"/>
        <w:spacing w:line="240" w:lineRule="auto"/>
        <w:ind w:leftChars="100" w:left="210"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さらに、会計帳簿又はこれに関する資料の調査を行い、当該会計年度に係る計算関係書類（計算書類及びその附属明細書）及び財産目録について検討いたしました。</w:t>
      </w:r>
    </w:p>
    <w:p w:rsidR="00422686" w:rsidRPr="00422686" w:rsidRDefault="00422686" w:rsidP="00422686">
      <w:pPr>
        <w:widowControl w:val="0"/>
        <w:autoSpaceDE w:val="0"/>
        <w:autoSpaceDN w:val="0"/>
        <w:adjustRightInd w:val="0"/>
        <w:spacing w:line="240" w:lineRule="auto"/>
        <w:ind w:leftChars="100" w:left="210" w:firstLineChars="100" w:firstLine="240"/>
        <w:rPr>
          <w:rFonts w:asciiTheme="minorEastAsia" w:hAnsiTheme="minorEastAsia" w:cs="HGSｺﾞｼｯｸM"/>
          <w:kern w:val="0"/>
          <w:sz w:val="24"/>
          <w:szCs w:val="24"/>
        </w:rPr>
      </w:pPr>
    </w:p>
    <w:p w:rsidR="00422686" w:rsidRPr="00422686" w:rsidRDefault="00422686" w:rsidP="00422686">
      <w:pPr>
        <w:widowControl w:val="0"/>
        <w:autoSpaceDE w:val="0"/>
        <w:autoSpaceDN w:val="0"/>
        <w:adjustRightInd w:val="0"/>
        <w:spacing w:line="240" w:lineRule="auto"/>
        <w:rPr>
          <w:rFonts w:asciiTheme="majorEastAsia" w:eastAsiaTheme="majorEastAsia" w:hAnsiTheme="majorEastAsia" w:cs="HGSｺﾞｼｯｸM"/>
          <w:kern w:val="0"/>
          <w:sz w:val="24"/>
          <w:szCs w:val="24"/>
        </w:rPr>
      </w:pPr>
      <w:r w:rsidRPr="00422686">
        <w:rPr>
          <w:rFonts w:asciiTheme="majorEastAsia" w:eastAsiaTheme="majorEastAsia" w:hAnsiTheme="majorEastAsia" w:cs="HGSｺﾞｼｯｸM" w:hint="eastAsia"/>
          <w:kern w:val="0"/>
          <w:sz w:val="24"/>
          <w:szCs w:val="24"/>
        </w:rPr>
        <w:t>２　監査意見</w:t>
      </w:r>
    </w:p>
    <w:p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①</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事業報告等の監査結果</w:t>
      </w:r>
    </w:p>
    <w:p w:rsidR="00422686" w:rsidRDefault="00422686" w:rsidP="00422686">
      <w:pPr>
        <w:widowControl w:val="0"/>
        <w:autoSpaceDE w:val="0"/>
        <w:autoSpaceDN w:val="0"/>
        <w:adjustRightInd w:val="0"/>
        <w:spacing w:line="240" w:lineRule="auto"/>
        <w:ind w:leftChars="200" w:left="660" w:hangingChars="100" w:hanging="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一</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事業報告等は、法令及び定款に従い、法人の状況を正しく示しているものと認めます。</w:t>
      </w:r>
    </w:p>
    <w:p w:rsidR="00422686" w:rsidRDefault="00422686" w:rsidP="00422686">
      <w:pPr>
        <w:widowControl w:val="0"/>
        <w:autoSpaceDE w:val="0"/>
        <w:autoSpaceDN w:val="0"/>
        <w:adjustRightInd w:val="0"/>
        <w:spacing w:line="240" w:lineRule="auto"/>
        <w:ind w:leftChars="200" w:left="660" w:hangingChars="100" w:hanging="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二</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理事の職務の執行に関する不正の行為又は法令若しくは定款に違反する重大な事実は認められません。</w:t>
      </w:r>
    </w:p>
    <w:p w:rsidR="00422686" w:rsidRPr="00422686" w:rsidRDefault="00422686" w:rsidP="00422686">
      <w:pPr>
        <w:widowControl w:val="0"/>
        <w:autoSpaceDE w:val="0"/>
        <w:autoSpaceDN w:val="0"/>
        <w:adjustRightInd w:val="0"/>
        <w:spacing w:line="240" w:lineRule="auto"/>
        <w:ind w:leftChars="200" w:left="660" w:hangingChars="100" w:hanging="240"/>
        <w:rPr>
          <w:rFonts w:asciiTheme="minorEastAsia" w:hAnsiTheme="minorEastAsia" w:cs="HGSｺﾞｼｯｸM"/>
          <w:kern w:val="0"/>
          <w:sz w:val="24"/>
          <w:szCs w:val="24"/>
        </w:rPr>
      </w:pPr>
    </w:p>
    <w:p w:rsidR="00422686" w:rsidRPr="00422686" w:rsidRDefault="00422686" w:rsidP="00422686">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②</w:t>
      </w:r>
      <w:r>
        <w:rPr>
          <w:rFonts w:asciiTheme="minorEastAsia" w:hAnsiTheme="minorEastAsia" w:cs="HGSｺﾞｼｯｸM" w:hint="eastAsia"/>
          <w:kern w:val="0"/>
          <w:sz w:val="24"/>
          <w:szCs w:val="24"/>
        </w:rPr>
        <w:t xml:space="preserve">　</w:t>
      </w:r>
      <w:r w:rsidRPr="00422686">
        <w:rPr>
          <w:rFonts w:asciiTheme="minorEastAsia" w:hAnsiTheme="minorEastAsia" w:cs="HGSｺﾞｼｯｸM" w:hint="eastAsia"/>
          <w:kern w:val="0"/>
          <w:sz w:val="24"/>
          <w:szCs w:val="24"/>
        </w:rPr>
        <w:t>計算関係書類及び財産目録の監査結果</w:t>
      </w:r>
    </w:p>
    <w:p w:rsidR="008167AE" w:rsidRDefault="00422686" w:rsidP="00422686">
      <w:pPr>
        <w:widowControl w:val="0"/>
        <w:autoSpaceDE w:val="0"/>
        <w:autoSpaceDN w:val="0"/>
        <w:adjustRightInd w:val="0"/>
        <w:spacing w:line="240" w:lineRule="auto"/>
        <w:ind w:leftChars="200" w:left="420" w:firstLineChars="100" w:firstLine="240"/>
        <w:rPr>
          <w:rFonts w:asciiTheme="minorEastAsia" w:hAnsiTheme="minorEastAsia" w:cs="HGSｺﾞｼｯｸM"/>
          <w:kern w:val="0"/>
          <w:sz w:val="24"/>
          <w:szCs w:val="24"/>
        </w:rPr>
      </w:pPr>
      <w:r w:rsidRPr="00422686">
        <w:rPr>
          <w:rFonts w:asciiTheme="minorEastAsia" w:hAnsiTheme="minorEastAsia" w:cs="HGSｺﾞｼｯｸM" w:hint="eastAsia"/>
          <w:kern w:val="0"/>
          <w:sz w:val="24"/>
          <w:szCs w:val="24"/>
        </w:rPr>
        <w:t>計算関係書類及び財産目録については、法人の財産、収支及び純資産の増減の状況を全ての重要な点において適正に示しているものと認めます。</w:t>
      </w:r>
    </w:p>
    <w:p w:rsidR="00422686" w:rsidRDefault="00422686">
      <w:pPr>
        <w:rPr>
          <w:rFonts w:asciiTheme="minorEastAsia" w:hAnsiTheme="minorEastAsia" w:cs="HGSｺﾞｼｯｸM"/>
          <w:kern w:val="0"/>
          <w:sz w:val="24"/>
          <w:szCs w:val="24"/>
        </w:rPr>
      </w:pPr>
      <w:r>
        <w:rPr>
          <w:rFonts w:asciiTheme="minorEastAsia" w:hAnsiTheme="minorEastAsia" w:cs="HGSｺﾞｼｯｸM"/>
          <w:kern w:val="0"/>
          <w:sz w:val="24"/>
          <w:szCs w:val="24"/>
        </w:rPr>
        <w:br w:type="page"/>
      </w:r>
    </w:p>
    <w:p w:rsidR="00422686" w:rsidRPr="00422686" w:rsidRDefault="00422686" w:rsidP="00422686">
      <w:pPr>
        <w:widowControl w:val="0"/>
        <w:autoSpaceDE w:val="0"/>
        <w:autoSpaceDN w:val="0"/>
        <w:adjustRightInd w:val="0"/>
        <w:spacing w:line="240" w:lineRule="auto"/>
        <w:jc w:val="center"/>
        <w:rPr>
          <w:rFonts w:asciiTheme="majorEastAsia" w:eastAsiaTheme="majorEastAsia" w:hAnsiTheme="majorEastAsia"/>
          <w:sz w:val="24"/>
          <w:szCs w:val="24"/>
        </w:rPr>
      </w:pPr>
      <w:r w:rsidRPr="00422686">
        <w:rPr>
          <w:rFonts w:asciiTheme="majorEastAsia" w:eastAsiaTheme="majorEastAsia" w:hAnsiTheme="majorEastAsia" w:hint="eastAsia"/>
          <w:sz w:val="24"/>
          <w:szCs w:val="24"/>
        </w:rPr>
        <w:lastRenderedPageBreak/>
        <w:t>（参考）</w:t>
      </w:r>
    </w:p>
    <w:p w:rsidR="00422686" w:rsidRDefault="00422686" w:rsidP="00422686">
      <w:pPr>
        <w:widowControl w:val="0"/>
        <w:autoSpaceDE w:val="0"/>
        <w:autoSpaceDN w:val="0"/>
        <w:adjustRightInd w:val="0"/>
        <w:spacing w:line="240" w:lineRule="auto"/>
        <w:rPr>
          <w:rFonts w:asciiTheme="minorEastAsia" w:hAnsiTheme="minorEastAsia"/>
          <w:sz w:val="24"/>
          <w:szCs w:val="24"/>
        </w:rPr>
      </w:pPr>
    </w:p>
    <w:p w:rsidR="00422686" w:rsidRDefault="00422686" w:rsidP="00422686">
      <w:pPr>
        <w:widowControl w:val="0"/>
        <w:autoSpaceDE w:val="0"/>
        <w:autoSpaceDN w:val="0"/>
        <w:adjustRightInd w:val="0"/>
        <w:spacing w:line="240" w:lineRule="auto"/>
        <w:rPr>
          <w:rFonts w:asciiTheme="minorEastAsia" w:hAnsiTheme="minorEastAsia"/>
          <w:sz w:val="24"/>
          <w:szCs w:val="24"/>
        </w:rPr>
      </w:pPr>
    </w:p>
    <w:tbl>
      <w:tblPr>
        <w:tblStyle w:val="a3"/>
        <w:tblW w:w="0" w:type="auto"/>
        <w:tblLook w:val="04A0" w:firstRow="1" w:lastRow="0" w:firstColumn="1" w:lastColumn="0" w:noHBand="0" w:noVBand="1"/>
      </w:tblPr>
      <w:tblGrid>
        <w:gridCol w:w="3794"/>
      </w:tblGrid>
      <w:tr w:rsidR="00CF7BCA" w:rsidTr="00CF7BCA">
        <w:tc>
          <w:tcPr>
            <w:tcW w:w="3794" w:type="dxa"/>
          </w:tcPr>
          <w:p w:rsidR="00CF7BCA" w:rsidRDefault="00CF7BCA" w:rsidP="00CF7BCA">
            <w:pPr>
              <w:spacing w:line="360" w:lineRule="auto"/>
              <w:ind w:leftChars="50" w:left="105" w:rightChars="50" w:right="105"/>
              <w:jc w:val="center"/>
              <w:rPr>
                <w:rFonts w:ascii="Meiryo-Bold" w:eastAsia="Meiryo-Bold" w:cs="Meiryo-Bold"/>
                <w:b/>
                <w:bCs/>
                <w:kern w:val="0"/>
                <w:sz w:val="28"/>
                <w:szCs w:val="28"/>
              </w:rPr>
            </w:pPr>
            <w:r w:rsidRPr="00422686">
              <w:rPr>
                <w:rFonts w:asciiTheme="majorEastAsia" w:eastAsiaTheme="majorEastAsia" w:hAnsiTheme="majorEastAsia" w:cs="Meiryo-Bold" w:hint="eastAsia"/>
                <w:bCs/>
                <w:kern w:val="0"/>
                <w:sz w:val="24"/>
                <w:szCs w:val="24"/>
              </w:rPr>
              <w:t>計算関係書類・財産目録</w:t>
            </w:r>
            <w:r w:rsidRPr="00CF7BCA">
              <w:rPr>
                <w:rFonts w:asciiTheme="majorEastAsia" w:eastAsiaTheme="majorEastAsia" w:hAnsiTheme="majorEastAsia" w:cs="Meiryo-Bold" w:hint="eastAsia"/>
                <w:bCs/>
                <w:kern w:val="0"/>
                <w:sz w:val="24"/>
                <w:szCs w:val="24"/>
              </w:rPr>
              <w:t>の監査</w:t>
            </w:r>
          </w:p>
        </w:tc>
      </w:tr>
    </w:tbl>
    <w:p w:rsid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p>
    <w:p w:rsidR="009B0F68" w:rsidRPr="009B0F68" w:rsidRDefault="009B0F68" w:rsidP="009B0F68">
      <w:pPr>
        <w:widowControl w:val="0"/>
        <w:autoSpaceDE w:val="0"/>
        <w:autoSpaceDN w:val="0"/>
        <w:spacing w:line="240" w:lineRule="auto"/>
        <w:ind w:firstLineChars="100" w:firstLine="240"/>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監事は、計算関係書類（計算書類及びその附属明細書）及び財産目録を受領したときは、次に掲げる事項を内容とする監査報告を作成しなければならない（社会福祉法施行規則第２条の</w:t>
      </w:r>
      <w:r w:rsidRPr="009B0F68">
        <w:rPr>
          <w:rFonts w:ascii="ＭＳ 明朝" w:eastAsia="ＭＳ 明朝" w:hAnsi="ＭＳ 明朝" w:cs="Times New Roman"/>
          <w:sz w:val="24"/>
          <w:szCs w:val="22"/>
        </w:rPr>
        <w:t>27</w:t>
      </w:r>
      <w:r w:rsidRPr="009B0F68">
        <w:rPr>
          <w:rFonts w:ascii="ＭＳ 明朝" w:eastAsia="ＭＳ 明朝" w:hAnsi="ＭＳ 明朝" w:cs="Times New Roman" w:hint="eastAsia"/>
          <w:sz w:val="24"/>
          <w:szCs w:val="22"/>
        </w:rPr>
        <w:t>及び第２条の</w:t>
      </w:r>
      <w:r w:rsidRPr="009B0F68">
        <w:rPr>
          <w:rFonts w:ascii="ＭＳ 明朝" w:eastAsia="ＭＳ 明朝" w:hAnsi="ＭＳ 明朝" w:cs="Times New Roman"/>
          <w:sz w:val="24"/>
          <w:szCs w:val="22"/>
        </w:rPr>
        <w:t>40</w:t>
      </w:r>
      <w:r w:rsidRPr="009B0F68">
        <w:rPr>
          <w:rFonts w:ascii="ＭＳ 明朝" w:eastAsia="ＭＳ 明朝" w:hAnsi="ＭＳ 明朝" w:cs="Times New Roman" w:hint="eastAsia"/>
          <w:sz w:val="24"/>
          <w:szCs w:val="22"/>
        </w:rPr>
        <w:t>第２項）。</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・監事の監査の方法及びその内容</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・計算関係書類及び財産目録が当該法人の財産、収支及び純資産の増減の状況を全ての重要な点において適正に表示しているかどうかについての意見</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・監査のため必要な調査ができなかったときは、その旨及びその理由</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・追記情報（会計方針の変更、重要な偶発事象、重要な後発事象その他の事項のうち、監事の判断に関して説明を付す必要がある事項又は計算関係書類及び財産目録の内容のうち強調する必要がある事項）</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・監査報告を作成した日</w:t>
      </w:r>
    </w:p>
    <w:p w:rsidR="00CF7BCA" w:rsidRPr="00CF7BCA" w:rsidRDefault="00CF7BCA" w:rsidP="00422686">
      <w:pPr>
        <w:widowControl w:val="0"/>
        <w:autoSpaceDE w:val="0"/>
        <w:autoSpaceDN w:val="0"/>
        <w:adjustRightInd w:val="0"/>
        <w:spacing w:line="240" w:lineRule="auto"/>
        <w:rPr>
          <w:rFonts w:asciiTheme="minorEastAsia" w:hAnsiTheme="minorEastAsia" w:cs="HGSｺﾞｼｯｸM"/>
          <w:kern w:val="0"/>
          <w:sz w:val="24"/>
          <w:szCs w:val="24"/>
        </w:rPr>
      </w:pPr>
    </w:p>
    <w:p w:rsidR="00422686" w:rsidRPr="00CF7BCA" w:rsidRDefault="00422686" w:rsidP="00422686">
      <w:pPr>
        <w:widowControl w:val="0"/>
        <w:autoSpaceDE w:val="0"/>
        <w:autoSpaceDN w:val="0"/>
        <w:adjustRightInd w:val="0"/>
        <w:spacing w:line="240" w:lineRule="auto"/>
        <w:rPr>
          <w:rFonts w:asciiTheme="minorEastAsia" w:hAnsiTheme="minorEastAsia" w:cs="HGSｺﾞｼｯｸM"/>
          <w:kern w:val="0"/>
          <w:sz w:val="26"/>
          <w:szCs w:val="26"/>
        </w:rPr>
      </w:pPr>
    </w:p>
    <w:tbl>
      <w:tblPr>
        <w:tblStyle w:val="a3"/>
        <w:tblW w:w="0" w:type="auto"/>
        <w:tblLook w:val="04A0" w:firstRow="1" w:lastRow="0" w:firstColumn="1" w:lastColumn="0" w:noHBand="0" w:noVBand="1"/>
      </w:tblPr>
      <w:tblGrid>
        <w:gridCol w:w="2376"/>
      </w:tblGrid>
      <w:tr w:rsidR="00CF7BCA" w:rsidRPr="00CF7BCA" w:rsidTr="00CF7BCA">
        <w:tc>
          <w:tcPr>
            <w:tcW w:w="2376" w:type="dxa"/>
          </w:tcPr>
          <w:p w:rsidR="00CF7BCA" w:rsidRPr="00CF7BCA" w:rsidRDefault="00CF7BCA" w:rsidP="00CF7BCA">
            <w:pPr>
              <w:widowControl w:val="0"/>
              <w:autoSpaceDE w:val="0"/>
              <w:autoSpaceDN w:val="0"/>
              <w:adjustRightInd w:val="0"/>
              <w:spacing w:line="360" w:lineRule="auto"/>
              <w:ind w:leftChars="50" w:left="105" w:rightChars="50" w:right="105"/>
              <w:jc w:val="center"/>
              <w:rPr>
                <w:rFonts w:asciiTheme="minorEastAsia" w:hAnsiTheme="minorEastAsia" w:cs="Meiryo-Bold"/>
                <w:b/>
                <w:bCs/>
                <w:kern w:val="0"/>
                <w:sz w:val="28"/>
                <w:szCs w:val="28"/>
              </w:rPr>
            </w:pPr>
            <w:r w:rsidRPr="00CF7BCA">
              <w:rPr>
                <w:rFonts w:asciiTheme="majorEastAsia" w:eastAsiaTheme="majorEastAsia" w:hAnsiTheme="majorEastAsia" w:cs="Meiryo-Bold" w:hint="eastAsia"/>
                <w:bCs/>
                <w:kern w:val="0"/>
                <w:sz w:val="24"/>
                <w:szCs w:val="24"/>
              </w:rPr>
              <w:t>事業報告等の監査</w:t>
            </w:r>
          </w:p>
        </w:tc>
      </w:tr>
    </w:tbl>
    <w:p w:rsid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p>
    <w:p w:rsidR="009B0F68" w:rsidRPr="009B0F68" w:rsidRDefault="009B0F68" w:rsidP="009B0F68">
      <w:pPr>
        <w:widowControl w:val="0"/>
        <w:autoSpaceDE w:val="0"/>
        <w:autoSpaceDN w:val="0"/>
        <w:spacing w:line="240" w:lineRule="auto"/>
        <w:ind w:firstLineChars="100" w:firstLine="240"/>
        <w:jc w:val="both"/>
        <w:rPr>
          <w:rFonts w:ascii="ＭＳ 明朝" w:eastAsia="ＭＳ 明朝" w:hAnsi="ＭＳ 明朝" w:cs="Times New Roman"/>
          <w:sz w:val="24"/>
          <w:szCs w:val="22"/>
        </w:rPr>
      </w:pPr>
      <w:bookmarkStart w:id="0" w:name="_GoBack"/>
      <w:bookmarkEnd w:id="0"/>
      <w:r w:rsidRPr="009B0F68">
        <w:rPr>
          <w:rFonts w:ascii="ＭＳ 明朝" w:eastAsia="ＭＳ 明朝" w:hAnsi="ＭＳ 明朝" w:cs="Times New Roman" w:hint="eastAsia"/>
          <w:sz w:val="24"/>
          <w:szCs w:val="22"/>
        </w:rPr>
        <w:t>監事は、事業報告等（事業報告及びその附属明細書）を受領したときは、次に掲げる事項を内容とする監査報告を作成しなければならない（社会福祉法施行規則第２条の</w:t>
      </w:r>
      <w:r w:rsidRPr="009B0F68">
        <w:rPr>
          <w:rFonts w:ascii="ＭＳ 明朝" w:eastAsia="ＭＳ 明朝" w:hAnsi="ＭＳ 明朝" w:cs="Times New Roman"/>
          <w:sz w:val="24"/>
          <w:szCs w:val="22"/>
        </w:rPr>
        <w:t>36</w:t>
      </w:r>
      <w:r w:rsidRPr="009B0F68">
        <w:rPr>
          <w:rFonts w:ascii="ＭＳ 明朝" w:eastAsia="ＭＳ 明朝" w:hAnsi="ＭＳ 明朝" w:cs="Times New Roman" w:hint="eastAsia"/>
          <w:sz w:val="24"/>
          <w:szCs w:val="22"/>
        </w:rPr>
        <w:t>）。</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・監事の監査の方法及びその内容</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・事業報告及びその附属明細書が法令又は定款に従い当該法人の状況を正しく示しているかどうかについての意見</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・当該法人の理事の職務の遂行に関し、不正の行為又は法令若しくは定款に違反する重大な事実があったときは、その事実</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・監査のため必要な調査ができなかったときは、その旨及びその理由</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内部管理体制の整備に関する決定又は決議の内容の概要及び当該体制の運用状況の概要（監査の範囲に属さないものを除く。）がある場合において、当該事項の内容が相当でないと認めるときは、その旨及びその理由</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r w:rsidRPr="009B0F68">
        <w:rPr>
          <w:rFonts w:ascii="ＭＳ 明朝" w:eastAsia="ＭＳ 明朝" w:hAnsi="ＭＳ 明朝" w:cs="Times New Roman" w:hint="eastAsia"/>
          <w:sz w:val="24"/>
          <w:szCs w:val="22"/>
        </w:rPr>
        <w:t>・監査報告を作成した日</w:t>
      </w:r>
    </w:p>
    <w:p w:rsidR="009B0F68" w:rsidRPr="009B0F68" w:rsidRDefault="009B0F68" w:rsidP="009B0F68">
      <w:pPr>
        <w:widowControl w:val="0"/>
        <w:autoSpaceDE w:val="0"/>
        <w:autoSpaceDN w:val="0"/>
        <w:spacing w:line="240" w:lineRule="auto"/>
        <w:jc w:val="both"/>
        <w:rPr>
          <w:rFonts w:ascii="ＭＳ 明朝" w:eastAsia="ＭＳ 明朝" w:hAnsi="ＭＳ 明朝" w:cs="Times New Roman"/>
          <w:sz w:val="24"/>
          <w:szCs w:val="22"/>
        </w:rPr>
      </w:pPr>
    </w:p>
    <w:p w:rsidR="00F84374" w:rsidRPr="009B0F68" w:rsidRDefault="00F84374" w:rsidP="00F84374">
      <w:pPr>
        <w:widowControl w:val="0"/>
        <w:autoSpaceDE w:val="0"/>
        <w:autoSpaceDN w:val="0"/>
        <w:adjustRightInd w:val="0"/>
        <w:spacing w:line="240" w:lineRule="auto"/>
        <w:ind w:firstLineChars="100" w:firstLine="240"/>
        <w:rPr>
          <w:rFonts w:asciiTheme="minorEastAsia" w:hAnsiTheme="minorEastAsia" w:cs="HGSｺﾞｼｯｸM"/>
          <w:kern w:val="0"/>
          <w:sz w:val="24"/>
          <w:szCs w:val="24"/>
        </w:rPr>
      </w:pPr>
    </w:p>
    <w:p w:rsidR="00CF7BCA" w:rsidRPr="00F84374" w:rsidRDefault="00CF7BCA" w:rsidP="00422686">
      <w:pPr>
        <w:widowControl w:val="0"/>
        <w:autoSpaceDE w:val="0"/>
        <w:autoSpaceDN w:val="0"/>
        <w:adjustRightInd w:val="0"/>
        <w:spacing w:line="240" w:lineRule="auto"/>
        <w:rPr>
          <w:rFonts w:asciiTheme="minorEastAsia" w:hAnsiTheme="minorEastAsia" w:cs="HGSｺﾞｼｯｸM"/>
          <w:kern w:val="0"/>
          <w:sz w:val="26"/>
          <w:szCs w:val="26"/>
        </w:rPr>
      </w:pPr>
    </w:p>
    <w:sectPr w:rsidR="00CF7BCA" w:rsidRPr="00F84374" w:rsidSect="001D65E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D3B" w:rsidRDefault="005F5D3B" w:rsidP="005F5D3B">
      <w:pPr>
        <w:spacing w:line="240" w:lineRule="auto"/>
      </w:pPr>
      <w:r>
        <w:separator/>
      </w:r>
    </w:p>
  </w:endnote>
  <w:endnote w:type="continuationSeparator" w:id="0">
    <w:p w:rsidR="005F5D3B" w:rsidRDefault="005F5D3B" w:rsidP="005F5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eiryo-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D3B" w:rsidRDefault="005F5D3B" w:rsidP="005F5D3B">
      <w:pPr>
        <w:spacing w:line="240" w:lineRule="auto"/>
      </w:pPr>
      <w:r>
        <w:separator/>
      </w:r>
    </w:p>
  </w:footnote>
  <w:footnote w:type="continuationSeparator" w:id="0">
    <w:p w:rsidR="005F5D3B" w:rsidRDefault="005F5D3B" w:rsidP="005F5D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686"/>
    <w:rsid w:val="000F0D07"/>
    <w:rsid w:val="001D65EF"/>
    <w:rsid w:val="001D712F"/>
    <w:rsid w:val="002F035D"/>
    <w:rsid w:val="00422686"/>
    <w:rsid w:val="00477A2F"/>
    <w:rsid w:val="00570A80"/>
    <w:rsid w:val="005F5D3B"/>
    <w:rsid w:val="00645EF8"/>
    <w:rsid w:val="007D0A22"/>
    <w:rsid w:val="008167AE"/>
    <w:rsid w:val="00925C1B"/>
    <w:rsid w:val="009B0F68"/>
    <w:rsid w:val="00A10D92"/>
    <w:rsid w:val="00BA3230"/>
    <w:rsid w:val="00CE30F0"/>
    <w:rsid w:val="00CF7BCA"/>
    <w:rsid w:val="00D45BB7"/>
    <w:rsid w:val="00D7603D"/>
    <w:rsid w:val="00D80070"/>
    <w:rsid w:val="00D93ABE"/>
    <w:rsid w:val="00F8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A4D36F"/>
  <w15:docId w15:val="{17937968-3F0D-4E6E-9158-BE736E5B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0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B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D3B"/>
    <w:pPr>
      <w:tabs>
        <w:tab w:val="center" w:pos="4252"/>
        <w:tab w:val="right" w:pos="8504"/>
      </w:tabs>
      <w:snapToGrid w:val="0"/>
    </w:pPr>
  </w:style>
  <w:style w:type="character" w:customStyle="1" w:styleId="a5">
    <w:name w:val="ヘッダー (文字)"/>
    <w:basedOn w:val="a0"/>
    <w:link w:val="a4"/>
    <w:uiPriority w:val="99"/>
    <w:rsid w:val="005F5D3B"/>
  </w:style>
  <w:style w:type="paragraph" w:styleId="a6">
    <w:name w:val="footer"/>
    <w:basedOn w:val="a"/>
    <w:link w:val="a7"/>
    <w:uiPriority w:val="99"/>
    <w:unhideWhenUsed/>
    <w:rsid w:val="005F5D3B"/>
    <w:pPr>
      <w:tabs>
        <w:tab w:val="center" w:pos="4252"/>
        <w:tab w:val="right" w:pos="8504"/>
      </w:tabs>
      <w:snapToGrid w:val="0"/>
    </w:pPr>
  </w:style>
  <w:style w:type="character" w:customStyle="1" w:styleId="a7">
    <w:name w:val="フッター (文字)"/>
    <w:basedOn w:val="a0"/>
    <w:link w:val="a6"/>
    <w:uiPriority w:val="99"/>
    <w:rsid w:val="005F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大西　功一</cp:lastModifiedBy>
  <cp:revision>5</cp:revision>
  <cp:lastPrinted>2019-09-25T05:56:00Z</cp:lastPrinted>
  <dcterms:created xsi:type="dcterms:W3CDTF">2024-03-11T06:40:00Z</dcterms:created>
  <dcterms:modified xsi:type="dcterms:W3CDTF">2024-03-21T04:47:00Z</dcterms:modified>
</cp:coreProperties>
</file>