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670061" w14:textId="72D86B5C" w:rsidR="00A22B29" w:rsidRPr="00A22B29" w:rsidRDefault="001B3ECB" w:rsidP="00A22B29">
      <w:pPr>
        <w:jc w:val="center"/>
        <w:rPr>
          <w:rFonts w:ascii="ＭＳ ゴシック" w:eastAsia="ＭＳ ゴシック" w:hAnsi="ＭＳ ゴシック"/>
        </w:rPr>
      </w:pPr>
      <w:r>
        <w:rPr>
          <w:rFonts w:ascii="ＭＳ ゴシック" w:eastAsia="ＭＳ ゴシック" w:hAnsi="ＭＳ ゴシック" w:hint="eastAsia"/>
        </w:rPr>
        <w:t>川西こども家庭センター一時保護所</w:t>
      </w:r>
      <w:r w:rsidR="000A0FA3">
        <w:rPr>
          <w:rFonts w:ascii="ＭＳ ゴシック" w:eastAsia="ＭＳ ゴシック" w:hAnsi="ＭＳ ゴシック" w:hint="eastAsia"/>
        </w:rPr>
        <w:t>保守管理委託</w:t>
      </w:r>
      <w:r w:rsidR="00A22B29" w:rsidRPr="00A22B29">
        <w:rPr>
          <w:rFonts w:ascii="ＭＳ ゴシック" w:eastAsia="ＭＳ ゴシック" w:hAnsi="ＭＳ ゴシック" w:hint="eastAsia"/>
        </w:rPr>
        <w:t>に関する仕様書</w:t>
      </w:r>
    </w:p>
    <w:p w14:paraId="372BE0F7" w14:textId="77777777" w:rsidR="00A22B29" w:rsidRPr="004576DD" w:rsidRDefault="00A22B29" w:rsidP="00A22B29">
      <w:pPr>
        <w:jc w:val="center"/>
        <w:rPr>
          <w:rFonts w:ascii="ＭＳ 明朝" w:hAnsi="ＭＳ 明朝"/>
        </w:rPr>
      </w:pPr>
    </w:p>
    <w:p w14:paraId="1D561D4E" w14:textId="5837129D" w:rsidR="000A0FA3" w:rsidRDefault="000A0FA3" w:rsidP="000A0FA3">
      <w:pPr>
        <w:jc w:val="center"/>
        <w:rPr>
          <w:rFonts w:ascii="ＭＳ ゴシック" w:eastAsia="ＭＳ ゴシック" w:hAnsi="ＭＳ ゴシック"/>
        </w:rPr>
      </w:pPr>
      <w:r w:rsidRPr="000A0FA3">
        <w:rPr>
          <w:rFonts w:ascii="ＭＳ ゴシック" w:eastAsia="ＭＳ ゴシック" w:hAnsi="ＭＳ ゴシック" w:hint="eastAsia"/>
        </w:rPr>
        <w:t>共通仕様</w:t>
      </w:r>
    </w:p>
    <w:p w14:paraId="7ADE2FAC" w14:textId="77777777" w:rsidR="000A0FA3" w:rsidRPr="000A0FA3" w:rsidRDefault="000A0FA3" w:rsidP="000A0FA3">
      <w:pPr>
        <w:jc w:val="center"/>
        <w:rPr>
          <w:rFonts w:ascii="ＭＳ ゴシック" w:eastAsia="ＭＳ ゴシック" w:hAnsi="ＭＳ ゴシック"/>
        </w:rPr>
      </w:pPr>
    </w:p>
    <w:p w14:paraId="37864DCC" w14:textId="452FC614" w:rsidR="00A22B29" w:rsidRPr="001B3ECB" w:rsidRDefault="001B3ECB" w:rsidP="00A22B29">
      <w:pPr>
        <w:rPr>
          <w:rFonts w:ascii="ＭＳ 明朝" w:hAnsi="ＭＳ 明朝"/>
        </w:rPr>
      </w:pPr>
      <w:r w:rsidRPr="001B3ECB">
        <w:rPr>
          <w:rFonts w:ascii="ＭＳ 明朝" w:hAnsi="ＭＳ 明朝" w:hint="eastAsia"/>
        </w:rPr>
        <w:t>１　件名</w:t>
      </w:r>
    </w:p>
    <w:p w14:paraId="5A07D167" w14:textId="497CF9B4" w:rsidR="00A22B29" w:rsidRPr="001B3ECB" w:rsidRDefault="004576DD" w:rsidP="001B3ECB">
      <w:pPr>
        <w:ind w:leftChars="200" w:left="480"/>
        <w:rPr>
          <w:rFonts w:ascii="ＭＳ 明朝" w:hAnsi="ＭＳ 明朝"/>
        </w:rPr>
      </w:pPr>
      <w:r>
        <w:rPr>
          <w:rFonts w:ascii="ＭＳ 明朝" w:hAnsi="ＭＳ 明朝" w:hint="eastAsia"/>
        </w:rPr>
        <w:t>兵庫県</w:t>
      </w:r>
      <w:r w:rsidR="001B3ECB">
        <w:rPr>
          <w:rFonts w:ascii="ＭＳ 明朝" w:hAnsi="ＭＳ 明朝" w:hint="eastAsia"/>
        </w:rPr>
        <w:t>川西こども家庭センター一時保護所</w:t>
      </w:r>
      <w:r>
        <w:rPr>
          <w:rFonts w:ascii="ＭＳ 明朝" w:hAnsi="ＭＳ 明朝" w:hint="eastAsia"/>
        </w:rPr>
        <w:t>における</w:t>
      </w:r>
      <w:r w:rsidR="000A0FA3">
        <w:rPr>
          <w:rFonts w:ascii="ＭＳ 明朝" w:hAnsi="ＭＳ 明朝" w:hint="eastAsia"/>
        </w:rPr>
        <w:t>保守委託</w:t>
      </w:r>
      <w:r w:rsidR="001B3ECB" w:rsidRPr="001B3ECB">
        <w:rPr>
          <w:rFonts w:ascii="ＭＳ 明朝" w:hAnsi="ＭＳ 明朝" w:hint="eastAsia"/>
        </w:rPr>
        <w:t>に関する契約</w:t>
      </w:r>
    </w:p>
    <w:p w14:paraId="615EC579" w14:textId="77777777" w:rsidR="001B3ECB" w:rsidRPr="001B3ECB" w:rsidRDefault="001B3ECB" w:rsidP="00A22B29">
      <w:pPr>
        <w:rPr>
          <w:rFonts w:ascii="ＭＳ 明朝" w:hAnsi="ＭＳ 明朝"/>
        </w:rPr>
      </w:pPr>
    </w:p>
    <w:p w14:paraId="79A704CE" w14:textId="0F7C976E" w:rsidR="001B3ECB" w:rsidRPr="001B3ECB" w:rsidRDefault="001B3ECB" w:rsidP="00A22B29">
      <w:pPr>
        <w:rPr>
          <w:rFonts w:ascii="ＭＳ 明朝" w:hAnsi="ＭＳ 明朝"/>
        </w:rPr>
      </w:pPr>
      <w:r w:rsidRPr="001B3ECB">
        <w:rPr>
          <w:rFonts w:ascii="ＭＳ 明朝" w:hAnsi="ＭＳ 明朝" w:hint="eastAsia"/>
        </w:rPr>
        <w:t>２　契約期間</w:t>
      </w:r>
    </w:p>
    <w:p w14:paraId="4267E34C" w14:textId="612ADFB8" w:rsidR="001B3ECB" w:rsidRPr="001B3ECB" w:rsidRDefault="001B3ECB" w:rsidP="000A0FA3">
      <w:pPr>
        <w:ind w:leftChars="100" w:left="240" w:firstLineChars="100" w:firstLine="240"/>
        <w:rPr>
          <w:rFonts w:ascii="ＭＳ 明朝" w:hAnsi="ＭＳ 明朝"/>
        </w:rPr>
      </w:pPr>
      <w:r w:rsidRPr="001B3ECB">
        <w:rPr>
          <w:rFonts w:ascii="ＭＳ 明朝" w:hAnsi="ＭＳ 明朝" w:hint="eastAsia"/>
        </w:rPr>
        <w:t>令和</w:t>
      </w:r>
      <w:r w:rsidR="000A0FA3">
        <w:rPr>
          <w:rFonts w:ascii="ＭＳ 明朝" w:hAnsi="ＭＳ 明朝" w:hint="eastAsia"/>
        </w:rPr>
        <w:t>８</w:t>
      </w:r>
      <w:r w:rsidRPr="001B3ECB">
        <w:rPr>
          <w:rFonts w:ascii="ＭＳ 明朝" w:hAnsi="ＭＳ 明朝" w:hint="eastAsia"/>
        </w:rPr>
        <w:t>年</w:t>
      </w:r>
      <w:r w:rsidR="000A0FA3">
        <w:rPr>
          <w:rFonts w:ascii="ＭＳ 明朝" w:hAnsi="ＭＳ 明朝" w:hint="eastAsia"/>
        </w:rPr>
        <w:t>２</w:t>
      </w:r>
      <w:r w:rsidRPr="001B3ECB">
        <w:rPr>
          <w:rFonts w:ascii="ＭＳ 明朝" w:hAnsi="ＭＳ 明朝" w:hint="eastAsia"/>
        </w:rPr>
        <w:t>月１日から令和１０年３月３１日（</w:t>
      </w:r>
      <w:r w:rsidR="000A0FA3">
        <w:rPr>
          <w:rFonts w:ascii="ＭＳ 明朝" w:hAnsi="ＭＳ 明朝" w:hint="eastAsia"/>
        </w:rPr>
        <w:t>２６ヵ月</w:t>
      </w:r>
      <w:r w:rsidRPr="001B3ECB">
        <w:rPr>
          <w:rFonts w:ascii="ＭＳ 明朝" w:hAnsi="ＭＳ 明朝" w:hint="eastAsia"/>
        </w:rPr>
        <w:t>）</w:t>
      </w:r>
      <w:r>
        <w:rPr>
          <w:rFonts w:ascii="ＭＳ 明朝" w:hAnsi="ＭＳ 明朝" w:hint="eastAsia"/>
        </w:rPr>
        <w:t>。</w:t>
      </w:r>
    </w:p>
    <w:p w14:paraId="19E7BADE" w14:textId="77777777" w:rsidR="001B3ECB" w:rsidRPr="001B3ECB" w:rsidRDefault="001B3ECB" w:rsidP="00A22B29">
      <w:pPr>
        <w:rPr>
          <w:rFonts w:ascii="ＭＳ 明朝" w:hAnsi="ＭＳ 明朝"/>
        </w:rPr>
      </w:pPr>
    </w:p>
    <w:p w14:paraId="7FCC144D" w14:textId="1692D90C" w:rsidR="001B3ECB" w:rsidRPr="001B3ECB" w:rsidRDefault="001B3ECB" w:rsidP="00A22B29">
      <w:pPr>
        <w:rPr>
          <w:rFonts w:ascii="ＭＳ 明朝" w:hAnsi="ＭＳ 明朝"/>
        </w:rPr>
      </w:pPr>
      <w:r w:rsidRPr="001B3ECB">
        <w:rPr>
          <w:rFonts w:ascii="ＭＳ 明朝" w:hAnsi="ＭＳ 明朝" w:hint="eastAsia"/>
        </w:rPr>
        <w:t xml:space="preserve">３　</w:t>
      </w:r>
      <w:r w:rsidR="000A0FA3">
        <w:rPr>
          <w:rFonts w:ascii="ＭＳ 明朝" w:hAnsi="ＭＳ 明朝" w:hint="eastAsia"/>
        </w:rPr>
        <w:t>業務委託</w:t>
      </w:r>
      <w:r w:rsidRPr="001B3ECB">
        <w:rPr>
          <w:rFonts w:ascii="ＭＳ 明朝" w:hAnsi="ＭＳ 明朝" w:hint="eastAsia"/>
        </w:rPr>
        <w:t>場所</w:t>
      </w:r>
    </w:p>
    <w:p w14:paraId="1D2ED7AC" w14:textId="22DD46CF" w:rsidR="001B3ECB" w:rsidRPr="001B3ECB" w:rsidRDefault="001B3ECB" w:rsidP="00A22B29">
      <w:pPr>
        <w:rPr>
          <w:rFonts w:ascii="ＭＳ 明朝" w:hAnsi="ＭＳ 明朝"/>
        </w:rPr>
      </w:pPr>
      <w:r w:rsidRPr="001B3ECB">
        <w:rPr>
          <w:rFonts w:ascii="ＭＳ 明朝" w:hAnsi="ＭＳ 明朝" w:hint="eastAsia"/>
        </w:rPr>
        <w:t xml:space="preserve">　　兵庫県川西市火打１丁目２２－８</w:t>
      </w:r>
    </w:p>
    <w:p w14:paraId="6E666525" w14:textId="35A35A9F" w:rsidR="001B3ECB" w:rsidRDefault="001B3ECB" w:rsidP="00A22B29">
      <w:pPr>
        <w:rPr>
          <w:rFonts w:ascii="ＭＳ 明朝" w:hAnsi="ＭＳ 明朝"/>
        </w:rPr>
      </w:pPr>
      <w:r w:rsidRPr="001B3ECB">
        <w:rPr>
          <w:rFonts w:ascii="ＭＳ 明朝" w:hAnsi="ＭＳ 明朝" w:hint="eastAsia"/>
        </w:rPr>
        <w:t xml:space="preserve">　　兵庫県川西こども家庭センター一時保護所</w:t>
      </w:r>
    </w:p>
    <w:p w14:paraId="5A43CDB4" w14:textId="77777777" w:rsidR="004C4F7A" w:rsidRDefault="004C4F7A" w:rsidP="00A22B29">
      <w:pPr>
        <w:rPr>
          <w:rFonts w:ascii="ＭＳ 明朝" w:hAnsi="ＭＳ 明朝"/>
        </w:rPr>
      </w:pPr>
    </w:p>
    <w:p w14:paraId="66CEFEC1" w14:textId="6BDD0151" w:rsidR="003F77B8" w:rsidRDefault="004C4F7A" w:rsidP="003F77B8">
      <w:pPr>
        <w:rPr>
          <w:rFonts w:ascii="ＭＳ 明朝" w:hAnsi="ＭＳ 明朝"/>
        </w:rPr>
      </w:pPr>
      <w:r>
        <w:rPr>
          <w:rFonts w:ascii="ＭＳ 明朝" w:hAnsi="ＭＳ 明朝" w:hint="eastAsia"/>
        </w:rPr>
        <w:t>４</w:t>
      </w:r>
      <w:r w:rsidR="003F77B8">
        <w:rPr>
          <w:rFonts w:ascii="ＭＳ 明朝" w:hAnsi="ＭＳ 明朝" w:hint="eastAsia"/>
        </w:rPr>
        <w:t xml:space="preserve">　</w:t>
      </w:r>
      <w:r>
        <w:rPr>
          <w:rFonts w:ascii="ＭＳ 明朝" w:hAnsi="ＭＳ 明朝" w:hint="eastAsia"/>
        </w:rPr>
        <w:t>作業</w:t>
      </w:r>
      <w:r w:rsidR="003F77B8">
        <w:rPr>
          <w:rFonts w:ascii="ＭＳ 明朝" w:hAnsi="ＭＳ 明朝" w:hint="eastAsia"/>
        </w:rPr>
        <w:t>時間</w:t>
      </w:r>
    </w:p>
    <w:p w14:paraId="164D42E3" w14:textId="543DE1F0" w:rsidR="003F77B8" w:rsidRDefault="004C4F7A" w:rsidP="004C4F7A">
      <w:pPr>
        <w:ind w:leftChars="100" w:left="240"/>
        <w:rPr>
          <w:rFonts w:ascii="ＭＳ 明朝" w:hAnsi="ＭＳ 明朝"/>
        </w:rPr>
      </w:pPr>
      <w:r>
        <w:rPr>
          <w:rFonts w:ascii="ＭＳ 明朝" w:hAnsi="ＭＳ 明朝" w:hint="eastAsia"/>
        </w:rPr>
        <w:t xml:space="preserve">　開庁日（月～金曜日で祝日は除く）の午前９時～午後５時４５分の間で、委託者</w:t>
      </w:r>
      <w:r w:rsidR="003871EA">
        <w:rPr>
          <w:rFonts w:ascii="ＭＳ 明朝" w:hAnsi="ＭＳ 明朝" w:hint="eastAsia"/>
        </w:rPr>
        <w:t>と協議のうえ決定する</w:t>
      </w:r>
      <w:r>
        <w:rPr>
          <w:rFonts w:ascii="ＭＳ 明朝" w:hAnsi="ＭＳ 明朝" w:hint="eastAsia"/>
        </w:rPr>
        <w:t>。</w:t>
      </w:r>
    </w:p>
    <w:p w14:paraId="0B3A9BD8" w14:textId="77777777" w:rsidR="003871EA" w:rsidRDefault="003871EA" w:rsidP="003871EA">
      <w:pPr>
        <w:rPr>
          <w:rFonts w:ascii="ＭＳ 明朝" w:hAnsi="ＭＳ 明朝"/>
        </w:rPr>
      </w:pPr>
    </w:p>
    <w:p w14:paraId="0743CA0F" w14:textId="23E1C8AA" w:rsidR="003871EA" w:rsidRDefault="003871EA" w:rsidP="003871EA">
      <w:pPr>
        <w:rPr>
          <w:rFonts w:ascii="ＭＳ 明朝" w:hAnsi="ＭＳ 明朝"/>
        </w:rPr>
      </w:pPr>
      <w:r>
        <w:rPr>
          <w:rFonts w:ascii="ＭＳ 明朝" w:hAnsi="ＭＳ 明朝" w:hint="eastAsia"/>
        </w:rPr>
        <w:t>５　入札の方法</w:t>
      </w:r>
    </w:p>
    <w:p w14:paraId="290E8FD5" w14:textId="6E534D0B" w:rsidR="00F10DE1" w:rsidRDefault="00F10DE1" w:rsidP="003871EA">
      <w:pPr>
        <w:rPr>
          <w:rFonts w:ascii="ＭＳ 明朝" w:hAnsi="ＭＳ 明朝"/>
        </w:rPr>
      </w:pPr>
      <w:r>
        <w:rPr>
          <w:rFonts w:ascii="ＭＳ 明朝" w:hAnsi="ＭＳ 明朝" w:hint="eastAsia"/>
        </w:rPr>
        <w:t xml:space="preserve">　　入札説明書を参照のこと。</w:t>
      </w:r>
    </w:p>
    <w:p w14:paraId="14D523FF" w14:textId="697875DA" w:rsidR="00961ED8" w:rsidRDefault="003871EA" w:rsidP="004576DD">
      <w:pPr>
        <w:ind w:left="240" w:hangingChars="100" w:hanging="240"/>
        <w:rPr>
          <w:rFonts w:ascii="ＭＳ 明朝" w:hAnsi="ＭＳ 明朝"/>
        </w:rPr>
      </w:pPr>
      <w:r>
        <w:rPr>
          <w:rFonts w:ascii="ＭＳ 明朝" w:hAnsi="ＭＳ 明朝" w:hint="eastAsia"/>
        </w:rPr>
        <w:t xml:space="preserve">　　</w:t>
      </w:r>
      <w:r w:rsidR="00961ED8">
        <w:rPr>
          <w:rFonts w:ascii="ＭＳ 明朝" w:hAnsi="ＭＳ 明朝" w:hint="eastAsia"/>
        </w:rPr>
        <w:t>入札内訳書として、</w:t>
      </w:r>
      <w:r>
        <w:rPr>
          <w:rFonts w:ascii="ＭＳ 明朝" w:hAnsi="ＭＳ 明朝" w:hint="eastAsia"/>
        </w:rPr>
        <w:t>別紙「業務スケジュール」に</w:t>
      </w:r>
      <w:r w:rsidR="004576DD">
        <w:rPr>
          <w:rFonts w:ascii="ＭＳ 明朝" w:hAnsi="ＭＳ 明朝" w:hint="eastAsia"/>
        </w:rPr>
        <w:t>それぞれ</w:t>
      </w:r>
      <w:r>
        <w:rPr>
          <w:rFonts w:ascii="ＭＳ 明朝" w:hAnsi="ＭＳ 明朝" w:hint="eastAsia"/>
        </w:rPr>
        <w:t>単価を記載の上、提出すること。</w:t>
      </w:r>
      <w:r w:rsidR="00961ED8">
        <w:rPr>
          <w:rFonts w:ascii="ＭＳ 明朝" w:hAnsi="ＭＳ 明朝" w:hint="eastAsia"/>
        </w:rPr>
        <w:t>単価は消費税抜きの金額を記載すること。</w:t>
      </w:r>
    </w:p>
    <w:p w14:paraId="2B361236" w14:textId="77777777" w:rsidR="008B20BC" w:rsidRDefault="008B20BC" w:rsidP="003871EA">
      <w:pPr>
        <w:rPr>
          <w:rFonts w:ascii="ＭＳ 明朝" w:hAnsi="ＭＳ 明朝"/>
        </w:rPr>
      </w:pPr>
    </w:p>
    <w:p w14:paraId="4FA65E12" w14:textId="6DC069C2" w:rsidR="008B20BC" w:rsidRDefault="008B20BC" w:rsidP="003871EA">
      <w:pPr>
        <w:rPr>
          <w:rFonts w:ascii="ＭＳ 明朝" w:hAnsi="ＭＳ 明朝"/>
        </w:rPr>
      </w:pPr>
      <w:r>
        <w:rPr>
          <w:rFonts w:ascii="ＭＳ 明朝" w:hAnsi="ＭＳ 明朝" w:hint="eastAsia"/>
        </w:rPr>
        <w:t>６　費用の請求について</w:t>
      </w:r>
    </w:p>
    <w:p w14:paraId="471D9244" w14:textId="57BD5969" w:rsidR="008B20BC" w:rsidRDefault="008B20BC" w:rsidP="00F10DE1">
      <w:pPr>
        <w:ind w:left="240" w:hangingChars="100" w:hanging="240"/>
        <w:rPr>
          <w:rFonts w:ascii="ＭＳ 明朝" w:hAnsi="ＭＳ 明朝"/>
        </w:rPr>
      </w:pPr>
      <w:r>
        <w:rPr>
          <w:rFonts w:ascii="ＭＳ 明朝" w:hAnsi="ＭＳ 明朝" w:hint="eastAsia"/>
        </w:rPr>
        <w:t xml:space="preserve">　　費用の請求については、</w:t>
      </w:r>
      <w:r w:rsidR="00F10DE1">
        <w:rPr>
          <w:rFonts w:ascii="ＭＳ 明朝" w:hAnsi="ＭＳ 明朝" w:hint="eastAsia"/>
        </w:rPr>
        <w:t>その月に</w:t>
      </w:r>
      <w:r>
        <w:rPr>
          <w:rFonts w:ascii="ＭＳ 明朝" w:hAnsi="ＭＳ 明朝" w:hint="eastAsia"/>
        </w:rPr>
        <w:t>実施した業務</w:t>
      </w:r>
      <w:r w:rsidR="00F10DE1">
        <w:rPr>
          <w:rFonts w:ascii="ＭＳ 明朝" w:hAnsi="ＭＳ 明朝" w:hint="eastAsia"/>
        </w:rPr>
        <w:t>分</w:t>
      </w:r>
      <w:r w:rsidR="004576DD">
        <w:rPr>
          <w:rFonts w:ascii="ＭＳ 明朝" w:hAnsi="ＭＳ 明朝" w:hint="eastAsia"/>
        </w:rPr>
        <w:t>の費用</w:t>
      </w:r>
      <w:r w:rsidR="00F10DE1">
        <w:rPr>
          <w:rFonts w:ascii="ＭＳ 明朝" w:hAnsi="ＭＳ 明朝" w:hint="eastAsia"/>
        </w:rPr>
        <w:t>を月</w:t>
      </w:r>
      <w:r w:rsidR="004576DD">
        <w:rPr>
          <w:rFonts w:ascii="ＭＳ 明朝" w:hAnsi="ＭＳ 明朝" w:hint="eastAsia"/>
        </w:rPr>
        <w:t>末締め</w:t>
      </w:r>
      <w:r w:rsidR="00F10DE1">
        <w:rPr>
          <w:rFonts w:ascii="ＭＳ 明朝" w:hAnsi="ＭＳ 明朝" w:hint="eastAsia"/>
        </w:rPr>
        <w:t>で請求するか、当該年度に実施した業務分</w:t>
      </w:r>
      <w:r w:rsidR="004576DD">
        <w:rPr>
          <w:rFonts w:ascii="ＭＳ 明朝" w:hAnsi="ＭＳ 明朝" w:hint="eastAsia"/>
        </w:rPr>
        <w:t>の費用</w:t>
      </w:r>
      <w:r w:rsidR="00F10DE1">
        <w:rPr>
          <w:rFonts w:ascii="ＭＳ 明朝" w:hAnsi="ＭＳ 明朝" w:hint="eastAsia"/>
        </w:rPr>
        <w:t>を</w:t>
      </w:r>
      <w:r>
        <w:rPr>
          <w:rFonts w:ascii="ＭＳ 明朝" w:hAnsi="ＭＳ 明朝" w:hint="eastAsia"/>
        </w:rPr>
        <w:t>年単位で請求すること。</w:t>
      </w:r>
    </w:p>
    <w:p w14:paraId="1CE8E527" w14:textId="77777777" w:rsidR="003871EA" w:rsidRPr="004576DD" w:rsidRDefault="003871EA" w:rsidP="003871EA">
      <w:pPr>
        <w:rPr>
          <w:rFonts w:ascii="ＭＳ 明朝" w:hAnsi="ＭＳ 明朝"/>
        </w:rPr>
      </w:pPr>
    </w:p>
    <w:p w14:paraId="3FF65691" w14:textId="0D5BF32D" w:rsidR="001D3633" w:rsidRDefault="001D3633" w:rsidP="003871EA">
      <w:pPr>
        <w:rPr>
          <w:rFonts w:ascii="ＭＳ 明朝" w:hAnsi="ＭＳ 明朝"/>
        </w:rPr>
      </w:pPr>
      <w:r>
        <w:rPr>
          <w:rFonts w:ascii="ＭＳ 明朝" w:hAnsi="ＭＳ 明朝" w:hint="eastAsia"/>
        </w:rPr>
        <w:t>７　追加図面の提供・現地調査について</w:t>
      </w:r>
    </w:p>
    <w:p w14:paraId="02FF8CC8" w14:textId="068495B0" w:rsidR="001D3633" w:rsidRDefault="001D3633" w:rsidP="001D3633">
      <w:pPr>
        <w:ind w:left="240" w:hangingChars="100" w:hanging="240"/>
        <w:rPr>
          <w:rFonts w:ascii="ＭＳ 明朝" w:hAnsi="ＭＳ 明朝"/>
        </w:rPr>
      </w:pPr>
      <w:r>
        <w:rPr>
          <w:rFonts w:ascii="ＭＳ 明朝" w:hAnsi="ＭＳ 明朝" w:hint="eastAsia"/>
        </w:rPr>
        <w:t xml:space="preserve">　　可能。希望する者は申し出ること。ただし、現地調査については期日に余裕をもって発注者と日程を調整すること。</w:t>
      </w:r>
    </w:p>
    <w:p w14:paraId="56903AA5" w14:textId="77777777" w:rsidR="001D3633" w:rsidRDefault="001D3633" w:rsidP="003871EA">
      <w:pPr>
        <w:rPr>
          <w:rFonts w:ascii="ＭＳ 明朝" w:hAnsi="ＭＳ 明朝"/>
        </w:rPr>
      </w:pPr>
    </w:p>
    <w:p w14:paraId="64F09C70" w14:textId="4D8A0637" w:rsidR="003871EA" w:rsidRDefault="00956B1C" w:rsidP="003871EA">
      <w:pPr>
        <w:rPr>
          <w:rFonts w:ascii="ＭＳ 明朝" w:hAnsi="ＭＳ 明朝"/>
        </w:rPr>
      </w:pPr>
      <w:r>
        <w:rPr>
          <w:rFonts w:ascii="ＭＳ 明朝" w:hAnsi="ＭＳ 明朝" w:hint="eastAsia"/>
        </w:rPr>
        <w:t>８</w:t>
      </w:r>
      <w:r w:rsidR="003871EA">
        <w:rPr>
          <w:rFonts w:ascii="ＭＳ 明朝" w:hAnsi="ＭＳ 明朝" w:hint="eastAsia"/>
        </w:rPr>
        <w:t xml:space="preserve">　その他</w:t>
      </w:r>
    </w:p>
    <w:p w14:paraId="2A2396E2" w14:textId="69F3A145" w:rsidR="003871EA" w:rsidRPr="003871EA" w:rsidRDefault="003871EA" w:rsidP="003871EA">
      <w:pPr>
        <w:rPr>
          <w:rFonts w:ascii="ＭＳ 明朝" w:hAnsi="ＭＳ 明朝"/>
        </w:rPr>
      </w:pPr>
      <w:r>
        <w:rPr>
          <w:rFonts w:ascii="ＭＳ 明朝" w:hAnsi="ＭＳ 明朝" w:hint="eastAsia"/>
        </w:rPr>
        <w:t xml:space="preserve">　　</w:t>
      </w:r>
      <w:r w:rsidR="00961ED8" w:rsidRPr="00961ED8">
        <w:rPr>
          <w:rFonts w:ascii="ＭＳ 明朝" w:hAnsi="ＭＳ 明朝" w:hint="eastAsia"/>
        </w:rPr>
        <w:t>本仕様書に定めのないものは、</w:t>
      </w:r>
      <w:r w:rsidR="00961ED8">
        <w:rPr>
          <w:rFonts w:ascii="ＭＳ 明朝" w:hAnsi="ＭＳ 明朝" w:hint="eastAsia"/>
        </w:rPr>
        <w:t>協議の上決定する。</w:t>
      </w:r>
    </w:p>
    <w:p w14:paraId="3526572E" w14:textId="77777777" w:rsidR="003F77B8" w:rsidRDefault="003F77B8" w:rsidP="003F77B8">
      <w:pPr>
        <w:rPr>
          <w:rFonts w:ascii="ＭＳ 明朝" w:hAnsi="ＭＳ 明朝"/>
        </w:rPr>
      </w:pPr>
    </w:p>
    <w:p w14:paraId="02D7433F" w14:textId="77777777" w:rsidR="004C4F7A" w:rsidRPr="001B3ECB" w:rsidRDefault="004C4F7A" w:rsidP="003F77B8">
      <w:pPr>
        <w:rPr>
          <w:rFonts w:ascii="ＭＳ 明朝" w:hAnsi="ＭＳ 明朝"/>
        </w:rPr>
      </w:pPr>
    </w:p>
    <w:p w14:paraId="2CDE3A46" w14:textId="4FB3257C" w:rsidR="001B3ECB" w:rsidRDefault="003F77B8" w:rsidP="003871EA">
      <w:pPr>
        <w:widowControl/>
        <w:jc w:val="left"/>
        <w:rPr>
          <w:rFonts w:ascii="ＭＳ 明朝" w:hAnsi="ＭＳ 明朝"/>
        </w:rPr>
      </w:pPr>
      <w:r>
        <w:rPr>
          <w:rFonts w:ascii="ＭＳ 明朝" w:hAnsi="ＭＳ 明朝"/>
        </w:rPr>
        <w:br w:type="page"/>
      </w:r>
    </w:p>
    <w:p w14:paraId="4934EA28" w14:textId="0E07DFB2" w:rsidR="004576DD" w:rsidRPr="000A0FA3" w:rsidRDefault="000A0FA3" w:rsidP="004576DD">
      <w:pPr>
        <w:jc w:val="center"/>
        <w:rPr>
          <w:rFonts w:ascii="ＭＳ ゴシック" w:eastAsia="ＭＳ ゴシック" w:hAnsi="ＭＳ ゴシック"/>
        </w:rPr>
      </w:pPr>
      <w:r w:rsidRPr="000A0FA3">
        <w:rPr>
          <w:rFonts w:ascii="ＭＳ ゴシック" w:eastAsia="ＭＳ ゴシック" w:hAnsi="ＭＳ ゴシック" w:hint="eastAsia"/>
        </w:rPr>
        <w:lastRenderedPageBreak/>
        <w:t>環境整備業務委託仕様書</w:t>
      </w:r>
    </w:p>
    <w:p w14:paraId="376E93A7" w14:textId="2EFF58BB" w:rsidR="000A0FA3" w:rsidRDefault="003F77B8" w:rsidP="00A22B29">
      <w:pPr>
        <w:rPr>
          <w:rFonts w:ascii="ＭＳ 明朝" w:hAnsi="ＭＳ 明朝"/>
        </w:rPr>
      </w:pPr>
      <w:r>
        <w:rPr>
          <w:rFonts w:ascii="ＭＳ 明朝" w:hAnsi="ＭＳ 明朝" w:hint="eastAsia"/>
        </w:rPr>
        <w:t>１　目的</w:t>
      </w:r>
    </w:p>
    <w:p w14:paraId="50AF3537" w14:textId="3D0BFC0F" w:rsidR="003F77B8" w:rsidRPr="004C4F7A" w:rsidRDefault="003F77B8" w:rsidP="004C4F7A">
      <w:pPr>
        <w:ind w:leftChars="100" w:left="240"/>
        <w:rPr>
          <w:rFonts w:ascii="ＭＳ 明朝" w:hAnsi="ＭＳ 明朝"/>
        </w:rPr>
      </w:pPr>
      <w:r>
        <w:rPr>
          <w:rFonts w:ascii="ＭＳ 明朝" w:hAnsi="ＭＳ 明朝" w:hint="eastAsia"/>
        </w:rPr>
        <w:t xml:space="preserve">　</w:t>
      </w:r>
      <w:r w:rsidR="004C4F7A">
        <w:rPr>
          <w:rFonts w:ascii="ＭＳ 明朝" w:hAnsi="ＭＳ 明朝" w:hint="eastAsia"/>
        </w:rPr>
        <w:t>快適な庁舎環境の維持、建物の保全という目的を満た</w:t>
      </w:r>
      <w:r w:rsidR="00292711">
        <w:rPr>
          <w:rFonts w:ascii="ＭＳ 明朝" w:hAnsi="ＭＳ 明朝" w:hint="eastAsia"/>
        </w:rPr>
        <w:t>すように、この仕様書に基づき</w:t>
      </w:r>
      <w:r w:rsidR="004C4F7A">
        <w:rPr>
          <w:rFonts w:ascii="ＭＳ 明朝" w:hAnsi="ＭＳ 明朝" w:hint="eastAsia"/>
        </w:rPr>
        <w:t>施設の衛生的環境を確保する</w:t>
      </w:r>
      <w:r w:rsidR="00292711">
        <w:rPr>
          <w:rFonts w:ascii="ＭＳ 明朝" w:hAnsi="ＭＳ 明朝" w:hint="eastAsia"/>
        </w:rPr>
        <w:t>。</w:t>
      </w:r>
    </w:p>
    <w:p w14:paraId="523EDE78" w14:textId="77777777" w:rsidR="003F77B8" w:rsidRPr="004C4F7A" w:rsidRDefault="003F77B8" w:rsidP="00A22B29">
      <w:pPr>
        <w:rPr>
          <w:rFonts w:ascii="ＭＳ 明朝" w:hAnsi="ＭＳ 明朝"/>
        </w:rPr>
      </w:pPr>
    </w:p>
    <w:p w14:paraId="0B1CD3D4" w14:textId="21AC1657" w:rsidR="001B3ECB" w:rsidRDefault="003F77B8" w:rsidP="00A22B29">
      <w:pPr>
        <w:rPr>
          <w:rFonts w:ascii="ＭＳ 明朝" w:hAnsi="ＭＳ 明朝"/>
        </w:rPr>
      </w:pPr>
      <w:r>
        <w:rPr>
          <w:rFonts w:ascii="ＭＳ 明朝" w:hAnsi="ＭＳ 明朝" w:hint="eastAsia"/>
        </w:rPr>
        <w:t>２</w:t>
      </w:r>
      <w:r w:rsidR="001B3ECB" w:rsidRPr="001B3ECB">
        <w:rPr>
          <w:rFonts w:ascii="ＭＳ 明朝" w:hAnsi="ＭＳ 明朝" w:hint="eastAsia"/>
        </w:rPr>
        <w:t xml:space="preserve">　</w:t>
      </w:r>
      <w:r w:rsidR="000A0FA3">
        <w:rPr>
          <w:rFonts w:ascii="ＭＳ 明朝" w:hAnsi="ＭＳ 明朝" w:hint="eastAsia"/>
        </w:rPr>
        <w:t>業務内容</w:t>
      </w:r>
    </w:p>
    <w:p w14:paraId="74151B3E" w14:textId="77777777" w:rsidR="00292711" w:rsidRDefault="00292711" w:rsidP="00A22B29">
      <w:pPr>
        <w:rPr>
          <w:rFonts w:ascii="ＭＳ 明朝" w:hAnsi="ＭＳ 明朝"/>
        </w:rPr>
      </w:pPr>
      <w:r>
        <w:rPr>
          <w:rFonts w:ascii="ＭＳ 明朝" w:hAnsi="ＭＳ 明朝" w:hint="eastAsia"/>
        </w:rPr>
        <w:t xml:space="preserve">　　以下のとおりとする。</w:t>
      </w:r>
    </w:p>
    <w:p w14:paraId="50180D01" w14:textId="63A2BB71" w:rsidR="00292711" w:rsidRDefault="00292711" w:rsidP="00292711">
      <w:pPr>
        <w:ind w:firstLineChars="200" w:firstLine="480"/>
        <w:rPr>
          <w:rFonts w:ascii="ＭＳ 明朝" w:hAnsi="ＭＳ 明朝"/>
        </w:rPr>
      </w:pPr>
      <w:r>
        <w:rPr>
          <w:rFonts w:ascii="ＭＳ 明朝" w:hAnsi="ＭＳ 明朝" w:hint="eastAsia"/>
        </w:rPr>
        <w:t>ただし、</w:t>
      </w:r>
      <w:r w:rsidR="003871EA">
        <w:rPr>
          <w:rFonts w:ascii="ＭＳ 明朝" w:hAnsi="ＭＳ 明朝" w:hint="eastAsia"/>
        </w:rPr>
        <w:t>令和７年度</w:t>
      </w:r>
      <w:r w:rsidR="00961ED8">
        <w:rPr>
          <w:rFonts w:ascii="ＭＳ 明朝" w:hAnsi="ＭＳ 明朝" w:hint="eastAsia"/>
        </w:rPr>
        <w:t>中</w:t>
      </w:r>
      <w:r w:rsidR="003871EA">
        <w:rPr>
          <w:rFonts w:ascii="ＭＳ 明朝" w:hAnsi="ＭＳ 明朝" w:hint="eastAsia"/>
        </w:rPr>
        <w:t>は年２回</w:t>
      </w:r>
      <w:r w:rsidR="00961ED8">
        <w:rPr>
          <w:rFonts w:ascii="ＭＳ 明朝" w:hAnsi="ＭＳ 明朝" w:hint="eastAsia"/>
        </w:rPr>
        <w:t>以上の作業項目</w:t>
      </w:r>
      <w:r w:rsidR="003871EA">
        <w:rPr>
          <w:rFonts w:ascii="ＭＳ 明朝" w:hAnsi="ＭＳ 明朝" w:hint="eastAsia"/>
        </w:rPr>
        <w:t>も、１回の</w:t>
      </w:r>
      <w:r w:rsidR="00961ED8">
        <w:rPr>
          <w:rFonts w:ascii="ＭＳ 明朝" w:hAnsi="ＭＳ 明朝" w:hint="eastAsia"/>
        </w:rPr>
        <w:t>実施</w:t>
      </w:r>
      <w:r w:rsidR="003871EA">
        <w:rPr>
          <w:rFonts w:ascii="ＭＳ 明朝" w:hAnsi="ＭＳ 明朝" w:hint="eastAsia"/>
        </w:rPr>
        <w:t>でよいものとする。</w:t>
      </w:r>
    </w:p>
    <w:p w14:paraId="365C99A3" w14:textId="77777777" w:rsidR="00292711" w:rsidRPr="001B3ECB" w:rsidRDefault="00292711" w:rsidP="00A22B29">
      <w:pPr>
        <w:rPr>
          <w:rFonts w:ascii="ＭＳ 明朝" w:hAnsi="ＭＳ 明朝"/>
        </w:rPr>
      </w:pPr>
    </w:p>
    <w:p w14:paraId="7433773B" w14:textId="5C730865" w:rsidR="00292711" w:rsidRDefault="001B3ECB" w:rsidP="00A22B29">
      <w:pPr>
        <w:rPr>
          <w:rFonts w:ascii="ＭＳ 明朝" w:hAnsi="ＭＳ 明朝"/>
        </w:rPr>
      </w:pPr>
      <w:r w:rsidRPr="001B3ECB">
        <w:rPr>
          <w:rFonts w:ascii="ＭＳ 明朝" w:hAnsi="ＭＳ 明朝" w:hint="eastAsia"/>
        </w:rPr>
        <w:t xml:space="preserve">　　</w:t>
      </w:r>
      <w:r w:rsidR="000A0FA3">
        <w:rPr>
          <w:rFonts w:ascii="ＭＳ 明朝" w:hAnsi="ＭＳ 明朝" w:hint="eastAsia"/>
        </w:rPr>
        <w:t>⑴グリストラップ清掃</w:t>
      </w:r>
      <w:r w:rsidR="00292711">
        <w:rPr>
          <w:rFonts w:ascii="ＭＳ 明朝" w:hAnsi="ＭＳ 明朝" w:hint="eastAsia"/>
        </w:rPr>
        <w:t xml:space="preserve">　※年２回実施</w:t>
      </w:r>
    </w:p>
    <w:p w14:paraId="5EFC720C" w14:textId="1EAF4319" w:rsidR="00292711" w:rsidRDefault="00292711" w:rsidP="00A22B29">
      <w:pPr>
        <w:rPr>
          <w:rFonts w:ascii="ＭＳ 明朝" w:hAnsi="ＭＳ 明朝"/>
        </w:rPr>
      </w:pPr>
      <w:r>
        <w:rPr>
          <w:rFonts w:ascii="ＭＳ 明朝" w:hAnsi="ＭＳ 明朝" w:hint="eastAsia"/>
        </w:rPr>
        <w:t xml:space="preserve">　　</w:t>
      </w:r>
    </w:p>
    <w:p w14:paraId="1F6F3BB8" w14:textId="29F8F51F" w:rsidR="00292711" w:rsidRDefault="000A0FA3" w:rsidP="00A22B29">
      <w:pPr>
        <w:rPr>
          <w:rFonts w:ascii="ＭＳ 明朝" w:hAnsi="ＭＳ 明朝"/>
        </w:rPr>
      </w:pPr>
      <w:r>
        <w:rPr>
          <w:rFonts w:ascii="ＭＳ 明朝" w:hAnsi="ＭＳ 明朝" w:hint="eastAsia"/>
        </w:rPr>
        <w:t xml:space="preserve">　　⑵</w:t>
      </w:r>
      <w:r w:rsidR="00911503">
        <w:rPr>
          <w:rFonts w:ascii="ＭＳ 明朝" w:hAnsi="ＭＳ 明朝" w:hint="eastAsia"/>
        </w:rPr>
        <w:t>エアコンフィルター清掃</w:t>
      </w:r>
      <w:r w:rsidR="00292711">
        <w:rPr>
          <w:rFonts w:ascii="ＭＳ 明朝" w:hAnsi="ＭＳ 明朝" w:hint="eastAsia"/>
        </w:rPr>
        <w:t xml:space="preserve">　※年２回実施</w:t>
      </w:r>
    </w:p>
    <w:p w14:paraId="1243BDCA" w14:textId="7BBD43CD" w:rsidR="00292711" w:rsidRDefault="00292711" w:rsidP="00A22B29">
      <w:pPr>
        <w:rPr>
          <w:rFonts w:ascii="ＭＳ 明朝" w:hAnsi="ＭＳ 明朝"/>
        </w:rPr>
      </w:pPr>
      <w:r>
        <w:rPr>
          <w:rFonts w:ascii="ＭＳ 明朝" w:hAnsi="ＭＳ 明朝" w:hint="eastAsia"/>
        </w:rPr>
        <w:t xml:space="preserve">　　　天井カセット型120台</w:t>
      </w:r>
    </w:p>
    <w:p w14:paraId="52DFBA42" w14:textId="65ADEEB2" w:rsidR="00292711" w:rsidRDefault="00292711" w:rsidP="00A22B29">
      <w:pPr>
        <w:rPr>
          <w:rFonts w:ascii="ＭＳ 明朝" w:hAnsi="ＭＳ 明朝"/>
        </w:rPr>
      </w:pPr>
      <w:r>
        <w:rPr>
          <w:rFonts w:ascii="ＭＳ 明朝" w:hAnsi="ＭＳ 明朝" w:hint="eastAsia"/>
        </w:rPr>
        <w:t xml:space="preserve">　　　天井ビルトイン型３台</w:t>
      </w:r>
    </w:p>
    <w:p w14:paraId="28439FEA" w14:textId="00D5379D" w:rsidR="00292711" w:rsidRDefault="00292711" w:rsidP="00A22B29">
      <w:pPr>
        <w:rPr>
          <w:rFonts w:ascii="ＭＳ 明朝" w:hAnsi="ＭＳ 明朝"/>
        </w:rPr>
      </w:pPr>
      <w:r>
        <w:rPr>
          <w:rFonts w:ascii="ＭＳ 明朝" w:hAnsi="ＭＳ 明朝" w:hint="eastAsia"/>
        </w:rPr>
        <w:t xml:space="preserve">　　　壁掛型４台</w:t>
      </w:r>
    </w:p>
    <w:p w14:paraId="7030E80C" w14:textId="0032B0B5" w:rsidR="00292711" w:rsidRDefault="00292711" w:rsidP="00A22B29">
      <w:pPr>
        <w:rPr>
          <w:rFonts w:ascii="ＭＳ 明朝" w:hAnsi="ＭＳ 明朝"/>
        </w:rPr>
      </w:pPr>
      <w:r>
        <w:rPr>
          <w:rFonts w:ascii="ＭＳ 明朝" w:hAnsi="ＭＳ 明朝" w:hint="eastAsia"/>
        </w:rPr>
        <w:t xml:space="preserve">　　　厨房用天吊型３台　※　ロザイ交換のため、取り換えによる対応も可</w:t>
      </w:r>
    </w:p>
    <w:p w14:paraId="76A60842" w14:textId="70258EB6" w:rsidR="00292711" w:rsidRDefault="00292711" w:rsidP="00A22B29">
      <w:pPr>
        <w:rPr>
          <w:rFonts w:ascii="ＭＳ 明朝" w:hAnsi="ＭＳ 明朝"/>
        </w:rPr>
      </w:pPr>
      <w:r>
        <w:rPr>
          <w:rFonts w:ascii="ＭＳ 明朝" w:hAnsi="ＭＳ 明朝" w:hint="eastAsia"/>
        </w:rPr>
        <w:t xml:space="preserve">　　　　　　　　　　　　　　取り換えの場合、フィルター料金は別途請求とする。</w:t>
      </w:r>
    </w:p>
    <w:p w14:paraId="139EAFFA" w14:textId="015159D5" w:rsidR="00292711" w:rsidRDefault="00292711" w:rsidP="00A22B29">
      <w:pPr>
        <w:rPr>
          <w:rFonts w:ascii="ＭＳ 明朝" w:hAnsi="ＭＳ 明朝"/>
        </w:rPr>
      </w:pPr>
      <w:r>
        <w:rPr>
          <w:rFonts w:ascii="ＭＳ 明朝" w:hAnsi="ＭＳ 明朝" w:hint="eastAsia"/>
        </w:rPr>
        <w:t xml:space="preserve">　　　</w:t>
      </w:r>
    </w:p>
    <w:p w14:paraId="7D73107D" w14:textId="1297DCA2" w:rsidR="00911503" w:rsidRDefault="00911503" w:rsidP="00A22B29">
      <w:pPr>
        <w:rPr>
          <w:rFonts w:ascii="ＭＳ 明朝" w:hAnsi="ＭＳ 明朝"/>
        </w:rPr>
      </w:pPr>
      <w:r>
        <w:rPr>
          <w:rFonts w:ascii="ＭＳ 明朝" w:hAnsi="ＭＳ 明朝" w:hint="eastAsia"/>
        </w:rPr>
        <w:t xml:space="preserve">　　⑶ロスナイ（全熱交換器）フィルター清掃</w:t>
      </w:r>
      <w:r w:rsidR="00292711">
        <w:rPr>
          <w:rFonts w:ascii="ＭＳ 明朝" w:hAnsi="ＭＳ 明朝" w:hint="eastAsia"/>
        </w:rPr>
        <w:t xml:space="preserve">　※年２回実施</w:t>
      </w:r>
    </w:p>
    <w:p w14:paraId="2BCA4F0A" w14:textId="4C1D5D15" w:rsidR="00292711" w:rsidRDefault="00292711" w:rsidP="00A22B29">
      <w:pPr>
        <w:rPr>
          <w:rFonts w:ascii="ＭＳ 明朝" w:hAnsi="ＭＳ 明朝"/>
        </w:rPr>
      </w:pPr>
      <w:r>
        <w:rPr>
          <w:rFonts w:ascii="ＭＳ 明朝" w:hAnsi="ＭＳ 明朝" w:hint="eastAsia"/>
        </w:rPr>
        <w:t xml:space="preserve">　　　天井カセット型52台</w:t>
      </w:r>
    </w:p>
    <w:p w14:paraId="6E4EAA84" w14:textId="5AF06D88" w:rsidR="00292711" w:rsidRDefault="00292711" w:rsidP="00A22B29">
      <w:pPr>
        <w:rPr>
          <w:rFonts w:ascii="ＭＳ 明朝" w:hAnsi="ＭＳ 明朝"/>
        </w:rPr>
      </w:pPr>
      <w:r>
        <w:rPr>
          <w:rFonts w:ascii="ＭＳ 明朝" w:hAnsi="ＭＳ 明朝" w:hint="eastAsia"/>
        </w:rPr>
        <w:t xml:space="preserve">　　　ビルトイン型16台</w:t>
      </w:r>
    </w:p>
    <w:p w14:paraId="3C46B734" w14:textId="77777777" w:rsidR="00292711" w:rsidRDefault="00292711" w:rsidP="00A22B29">
      <w:pPr>
        <w:rPr>
          <w:rFonts w:ascii="ＭＳ 明朝" w:hAnsi="ＭＳ 明朝"/>
        </w:rPr>
      </w:pPr>
    </w:p>
    <w:p w14:paraId="0118516C" w14:textId="6D4F1211" w:rsidR="00911503" w:rsidRDefault="00911503" w:rsidP="00A22B29">
      <w:pPr>
        <w:rPr>
          <w:rFonts w:ascii="ＭＳ 明朝" w:hAnsi="ＭＳ 明朝"/>
        </w:rPr>
      </w:pPr>
      <w:r>
        <w:rPr>
          <w:rFonts w:ascii="ＭＳ 明朝" w:hAnsi="ＭＳ 明朝" w:hint="eastAsia"/>
        </w:rPr>
        <w:t xml:space="preserve">　　⑷厨房フード用フィルター清掃</w:t>
      </w:r>
      <w:r w:rsidR="003871EA">
        <w:rPr>
          <w:rFonts w:ascii="ＭＳ 明朝" w:hAnsi="ＭＳ 明朝" w:hint="eastAsia"/>
        </w:rPr>
        <w:t>（３基）　※年２回</w:t>
      </w:r>
    </w:p>
    <w:p w14:paraId="2C52746C" w14:textId="77777777" w:rsidR="003871EA" w:rsidRDefault="003871EA" w:rsidP="00A22B29">
      <w:pPr>
        <w:rPr>
          <w:rFonts w:ascii="ＭＳ 明朝" w:hAnsi="ＭＳ 明朝"/>
        </w:rPr>
      </w:pPr>
    </w:p>
    <w:p w14:paraId="726600C0" w14:textId="4E37B64B" w:rsidR="003871EA" w:rsidRDefault="00911503" w:rsidP="00A22B29">
      <w:pPr>
        <w:rPr>
          <w:rFonts w:ascii="ＭＳ 明朝" w:hAnsi="ＭＳ 明朝"/>
        </w:rPr>
      </w:pPr>
      <w:r>
        <w:rPr>
          <w:rFonts w:ascii="ＭＳ 明朝" w:hAnsi="ＭＳ 明朝" w:hint="eastAsia"/>
        </w:rPr>
        <w:t xml:space="preserve">　　⑸フィルターユニット・外調機フィルター清掃</w:t>
      </w:r>
      <w:r w:rsidR="003871EA">
        <w:rPr>
          <w:rFonts w:ascii="ＭＳ 明朝" w:hAnsi="ＭＳ 明朝" w:hint="eastAsia"/>
        </w:rPr>
        <w:t>（１台）　※年２回</w:t>
      </w:r>
    </w:p>
    <w:p w14:paraId="5FC8BA55" w14:textId="77777777" w:rsidR="003871EA" w:rsidRDefault="003871EA" w:rsidP="00A22B29">
      <w:pPr>
        <w:rPr>
          <w:rFonts w:ascii="ＭＳ 明朝" w:hAnsi="ＭＳ 明朝"/>
        </w:rPr>
      </w:pPr>
    </w:p>
    <w:p w14:paraId="3E70B01B" w14:textId="369C77EB" w:rsidR="00911503" w:rsidRDefault="00911503" w:rsidP="00A22B29">
      <w:pPr>
        <w:rPr>
          <w:rFonts w:ascii="ＭＳ 明朝" w:hAnsi="ＭＳ 明朝"/>
        </w:rPr>
      </w:pPr>
      <w:r>
        <w:rPr>
          <w:rFonts w:ascii="ＭＳ 明朝" w:hAnsi="ＭＳ 明朝" w:hint="eastAsia"/>
        </w:rPr>
        <w:t xml:space="preserve">　　⑹外調機トレンドラップ内部清掃</w:t>
      </w:r>
      <w:r w:rsidR="003871EA">
        <w:rPr>
          <w:rFonts w:ascii="ＭＳ 明朝" w:hAnsi="ＭＳ 明朝" w:hint="eastAsia"/>
        </w:rPr>
        <w:t>（１台）　※年１回</w:t>
      </w:r>
    </w:p>
    <w:p w14:paraId="36F709CD" w14:textId="2BB1446B" w:rsidR="003871EA" w:rsidRDefault="003871EA" w:rsidP="00A22B29">
      <w:pPr>
        <w:rPr>
          <w:rFonts w:ascii="ＭＳ 明朝" w:hAnsi="ＭＳ 明朝"/>
        </w:rPr>
      </w:pPr>
      <w:r>
        <w:rPr>
          <w:rFonts w:ascii="ＭＳ 明朝" w:hAnsi="ＭＳ 明朝" w:hint="eastAsia"/>
        </w:rPr>
        <w:t xml:space="preserve">　　　</w:t>
      </w:r>
    </w:p>
    <w:p w14:paraId="155EB326" w14:textId="77777777" w:rsidR="003871EA" w:rsidRDefault="00911503" w:rsidP="003871EA">
      <w:pPr>
        <w:rPr>
          <w:rFonts w:ascii="ＭＳ 明朝" w:hAnsi="ＭＳ 明朝"/>
        </w:rPr>
      </w:pPr>
      <w:r>
        <w:rPr>
          <w:rFonts w:ascii="ＭＳ 明朝" w:hAnsi="ＭＳ 明朝" w:hint="eastAsia"/>
        </w:rPr>
        <w:t xml:space="preserve">　　⑺フロン排出抑制法に伴う簡易点検</w:t>
      </w:r>
      <w:r w:rsidR="003871EA">
        <w:rPr>
          <w:rFonts w:ascii="ＭＳ 明朝" w:hAnsi="ＭＳ 明朝" w:hint="eastAsia"/>
        </w:rPr>
        <w:t xml:space="preserve">　※</w:t>
      </w:r>
      <w:r>
        <w:rPr>
          <w:rFonts w:ascii="ＭＳ 明朝" w:hAnsi="ＭＳ 明朝" w:hint="eastAsia"/>
        </w:rPr>
        <w:t>年</w:t>
      </w:r>
      <w:r w:rsidR="003871EA">
        <w:rPr>
          <w:rFonts w:ascii="ＭＳ 明朝" w:hAnsi="ＭＳ 明朝" w:hint="eastAsia"/>
        </w:rPr>
        <w:t>４</w:t>
      </w:r>
      <w:r>
        <w:rPr>
          <w:rFonts w:ascii="ＭＳ 明朝" w:hAnsi="ＭＳ 明朝" w:hint="eastAsia"/>
        </w:rPr>
        <w:t>回</w:t>
      </w:r>
    </w:p>
    <w:p w14:paraId="4A451923" w14:textId="76561015" w:rsidR="00911503" w:rsidRDefault="003871EA" w:rsidP="003871EA">
      <w:pPr>
        <w:ind w:firstLineChars="2000" w:firstLine="4800"/>
        <w:rPr>
          <w:rFonts w:ascii="ＭＳ 明朝" w:hAnsi="ＭＳ 明朝"/>
        </w:rPr>
      </w:pPr>
      <w:r>
        <w:rPr>
          <w:rFonts w:ascii="ＭＳ 明朝" w:hAnsi="ＭＳ 明朝" w:hint="eastAsia"/>
        </w:rPr>
        <w:t>ただし、</w:t>
      </w:r>
      <w:r w:rsidR="00911503">
        <w:rPr>
          <w:rFonts w:ascii="ＭＳ 明朝" w:hAnsi="ＭＳ 明朝" w:hint="eastAsia"/>
        </w:rPr>
        <w:t>フィルター清掃と同日実施も可とする。</w:t>
      </w:r>
    </w:p>
    <w:p w14:paraId="364CFC56" w14:textId="77777777" w:rsidR="003871EA" w:rsidRDefault="003871EA" w:rsidP="003871EA">
      <w:pPr>
        <w:ind w:firstLineChars="2000" w:firstLine="4800"/>
        <w:rPr>
          <w:rFonts w:ascii="ＭＳ 明朝" w:hAnsi="ＭＳ 明朝"/>
        </w:rPr>
      </w:pPr>
    </w:p>
    <w:p w14:paraId="08B69E04" w14:textId="60D8C68F" w:rsidR="003871EA" w:rsidRDefault="00911503" w:rsidP="00911503">
      <w:pPr>
        <w:rPr>
          <w:rFonts w:ascii="ＭＳ 明朝" w:hAnsi="ＭＳ 明朝"/>
        </w:rPr>
      </w:pPr>
      <w:r>
        <w:rPr>
          <w:rFonts w:ascii="ＭＳ 明朝" w:hAnsi="ＭＳ 明朝" w:hint="eastAsia"/>
        </w:rPr>
        <w:t xml:space="preserve">　　⑻フロン排出抑制法に伴う定期点検</w:t>
      </w:r>
      <w:r w:rsidR="003871EA">
        <w:rPr>
          <w:rFonts w:ascii="ＭＳ 明朝" w:hAnsi="ＭＳ 明朝" w:hint="eastAsia"/>
        </w:rPr>
        <w:t xml:space="preserve">　※３年に１回</w:t>
      </w:r>
    </w:p>
    <w:p w14:paraId="3E66454C" w14:textId="77777777" w:rsidR="003871EA" w:rsidRDefault="003871EA" w:rsidP="00911503">
      <w:pPr>
        <w:rPr>
          <w:rFonts w:ascii="ＭＳ 明朝" w:hAnsi="ＭＳ 明朝"/>
        </w:rPr>
      </w:pPr>
    </w:p>
    <w:p w14:paraId="0B548F39" w14:textId="73B4CBCD" w:rsidR="00911503" w:rsidRDefault="00911503" w:rsidP="00911503">
      <w:pPr>
        <w:rPr>
          <w:rFonts w:ascii="ＭＳ 明朝" w:hAnsi="ＭＳ 明朝"/>
        </w:rPr>
      </w:pPr>
      <w:r>
        <w:rPr>
          <w:rFonts w:ascii="ＭＳ 明朝" w:hAnsi="ＭＳ 明朝" w:hint="eastAsia"/>
        </w:rPr>
        <w:t xml:space="preserve">　　⑼害虫防除（１階厨房）</w:t>
      </w:r>
      <w:r w:rsidR="003871EA">
        <w:rPr>
          <w:rFonts w:ascii="ＭＳ 明朝" w:hAnsi="ＭＳ 明朝" w:hint="eastAsia"/>
        </w:rPr>
        <w:t xml:space="preserve">　※年６回</w:t>
      </w:r>
    </w:p>
    <w:p w14:paraId="3D2590E0" w14:textId="197096D6" w:rsidR="003871EA" w:rsidRDefault="003871EA" w:rsidP="00911503">
      <w:pPr>
        <w:rPr>
          <w:rFonts w:ascii="ＭＳ 明朝" w:hAnsi="ＭＳ 明朝"/>
        </w:rPr>
      </w:pPr>
      <w:r>
        <w:rPr>
          <w:rFonts w:ascii="ＭＳ 明朝" w:hAnsi="ＭＳ 明朝" w:hint="eastAsia"/>
        </w:rPr>
        <w:t xml:space="preserve">　　　目視、問診、トラップによる生息調査</w:t>
      </w:r>
    </w:p>
    <w:p w14:paraId="221688E1" w14:textId="2C7721BD" w:rsidR="003871EA" w:rsidRDefault="003871EA" w:rsidP="00911503">
      <w:pPr>
        <w:rPr>
          <w:rFonts w:ascii="ＭＳ 明朝" w:hAnsi="ＭＳ 明朝"/>
        </w:rPr>
      </w:pPr>
      <w:r>
        <w:rPr>
          <w:rFonts w:ascii="ＭＳ 明朝" w:hAnsi="ＭＳ 明朝" w:hint="eastAsia"/>
        </w:rPr>
        <w:t xml:space="preserve">　　　生息確認時は薬剤処理による駆除</w:t>
      </w:r>
    </w:p>
    <w:p w14:paraId="0D35F6B5" w14:textId="7D920277" w:rsidR="003871EA" w:rsidRDefault="003871EA" w:rsidP="00911503">
      <w:pPr>
        <w:rPr>
          <w:rFonts w:ascii="ＭＳ 明朝" w:hAnsi="ＭＳ 明朝"/>
        </w:rPr>
      </w:pPr>
      <w:r>
        <w:rPr>
          <w:rFonts w:ascii="ＭＳ 明朝" w:hAnsi="ＭＳ 明朝" w:hint="eastAsia"/>
        </w:rPr>
        <w:t xml:space="preserve">　　　駆除対象：ねずみ・ゴキブリ・チカイエカ・チョウバエ</w:t>
      </w:r>
    </w:p>
    <w:p w14:paraId="68DBB4C7" w14:textId="793A4D33" w:rsidR="003871EA" w:rsidRPr="001B3ECB" w:rsidRDefault="003871EA" w:rsidP="00911503">
      <w:pPr>
        <w:rPr>
          <w:rFonts w:ascii="ＭＳ 明朝" w:hAnsi="ＭＳ 明朝"/>
        </w:rPr>
      </w:pPr>
      <w:r>
        <w:rPr>
          <w:rFonts w:ascii="ＭＳ 明朝" w:hAnsi="ＭＳ 明朝" w:hint="eastAsia"/>
        </w:rPr>
        <w:t xml:space="preserve">　　　　　　　　（ねずみについては生息調査のみとし、駆除については別途費用とする）</w:t>
      </w:r>
    </w:p>
    <w:p w14:paraId="37E10739" w14:textId="77777777" w:rsidR="00A22B29" w:rsidRPr="001B3ECB" w:rsidRDefault="00A22B29" w:rsidP="00A22B29">
      <w:pPr>
        <w:rPr>
          <w:rFonts w:ascii="ＭＳ 明朝" w:hAnsi="ＭＳ 明朝"/>
        </w:rPr>
      </w:pPr>
    </w:p>
    <w:p w14:paraId="78F9513A" w14:textId="0DEF131C" w:rsidR="00A22B29" w:rsidRPr="001B3ECB" w:rsidRDefault="00292711" w:rsidP="00A22B29">
      <w:pPr>
        <w:rPr>
          <w:rFonts w:ascii="ＭＳ 明朝" w:hAnsi="ＭＳ 明朝"/>
        </w:rPr>
      </w:pPr>
      <w:r>
        <w:rPr>
          <w:rFonts w:ascii="ＭＳ 明朝" w:hAnsi="ＭＳ 明朝" w:hint="eastAsia"/>
        </w:rPr>
        <w:t>３</w:t>
      </w:r>
      <w:r w:rsidR="001B3ECB" w:rsidRPr="001B3ECB">
        <w:rPr>
          <w:rFonts w:ascii="ＭＳ 明朝" w:hAnsi="ＭＳ 明朝" w:hint="eastAsia"/>
        </w:rPr>
        <w:t xml:space="preserve">　</w:t>
      </w:r>
      <w:r w:rsidR="003F77B8">
        <w:rPr>
          <w:rFonts w:ascii="ＭＳ 明朝" w:hAnsi="ＭＳ 明朝" w:hint="eastAsia"/>
        </w:rPr>
        <w:t>業務スケジュールについて</w:t>
      </w:r>
    </w:p>
    <w:p w14:paraId="3F7D0796" w14:textId="15BB0F8A" w:rsidR="00A22B29" w:rsidRDefault="00A22B29" w:rsidP="003F77B8">
      <w:pPr>
        <w:ind w:leftChars="100" w:left="240" w:firstLineChars="100" w:firstLine="240"/>
        <w:rPr>
          <w:rFonts w:ascii="ＭＳ 明朝" w:hAnsi="ＭＳ 明朝"/>
        </w:rPr>
      </w:pPr>
      <w:r w:rsidRPr="001B3ECB">
        <w:rPr>
          <w:rFonts w:ascii="ＭＳ 明朝" w:hAnsi="ＭＳ 明朝"/>
        </w:rPr>
        <w:t>別紙「</w:t>
      </w:r>
      <w:r w:rsidR="003F77B8">
        <w:rPr>
          <w:rFonts w:ascii="ＭＳ 明朝" w:hAnsi="ＭＳ 明朝" w:hint="eastAsia"/>
        </w:rPr>
        <w:t>業務スケジュール</w:t>
      </w:r>
      <w:r w:rsidRPr="001B3ECB">
        <w:rPr>
          <w:rFonts w:ascii="ＭＳ 明朝" w:hAnsi="ＭＳ 明朝"/>
        </w:rPr>
        <w:t>」</w:t>
      </w:r>
      <w:r w:rsidR="003F77B8">
        <w:rPr>
          <w:rFonts w:ascii="ＭＳ 明朝" w:hAnsi="ＭＳ 明朝" w:hint="eastAsia"/>
        </w:rPr>
        <w:t>による</w:t>
      </w:r>
      <w:r w:rsidR="00292711">
        <w:rPr>
          <w:rFonts w:ascii="ＭＳ 明朝" w:hAnsi="ＭＳ 明朝" w:hint="eastAsia"/>
        </w:rPr>
        <w:t>。</w:t>
      </w:r>
    </w:p>
    <w:p w14:paraId="4324BAE1" w14:textId="75CF93A9" w:rsidR="00292711" w:rsidRPr="001B3ECB" w:rsidRDefault="00292711" w:rsidP="00292711">
      <w:pPr>
        <w:ind w:leftChars="200" w:left="720" w:hangingChars="100" w:hanging="240"/>
        <w:rPr>
          <w:rFonts w:ascii="ＭＳ 明朝" w:hAnsi="ＭＳ 明朝"/>
        </w:rPr>
      </w:pPr>
      <w:r>
        <w:rPr>
          <w:rFonts w:ascii="ＭＳ 明朝" w:hAnsi="ＭＳ 明朝" w:hint="eastAsia"/>
        </w:rPr>
        <w:t>※実際の</w:t>
      </w:r>
      <w:r w:rsidR="003871EA">
        <w:rPr>
          <w:rFonts w:ascii="ＭＳ 明朝" w:hAnsi="ＭＳ 明朝" w:hint="eastAsia"/>
        </w:rPr>
        <w:t>作業</w:t>
      </w:r>
      <w:r>
        <w:rPr>
          <w:rFonts w:ascii="ＭＳ 明朝" w:hAnsi="ＭＳ 明朝" w:hint="eastAsia"/>
        </w:rPr>
        <w:t>スケジュールは協議によって</w:t>
      </w:r>
      <w:r w:rsidR="003871EA">
        <w:rPr>
          <w:rFonts w:ascii="ＭＳ 明朝" w:hAnsi="ＭＳ 明朝" w:hint="eastAsia"/>
        </w:rPr>
        <w:t>決定する。ただし、全体の</w:t>
      </w:r>
      <w:r>
        <w:rPr>
          <w:rFonts w:ascii="ＭＳ 明朝" w:hAnsi="ＭＳ 明朝" w:hint="eastAsia"/>
        </w:rPr>
        <w:t>業務回数については変更</w:t>
      </w:r>
      <w:r w:rsidR="003871EA">
        <w:rPr>
          <w:rFonts w:ascii="ＭＳ 明朝" w:hAnsi="ＭＳ 明朝" w:hint="eastAsia"/>
        </w:rPr>
        <w:t>しない</w:t>
      </w:r>
      <w:r>
        <w:rPr>
          <w:rFonts w:ascii="ＭＳ 明朝" w:hAnsi="ＭＳ 明朝" w:hint="eastAsia"/>
        </w:rPr>
        <w:t>ものとする。</w:t>
      </w:r>
    </w:p>
    <w:p w14:paraId="4FDC3A80" w14:textId="77777777" w:rsidR="004C4F7A" w:rsidRDefault="004C4F7A" w:rsidP="004C4F7A">
      <w:pPr>
        <w:rPr>
          <w:rFonts w:ascii="ＭＳ 明朝" w:hAnsi="ＭＳ 明朝"/>
        </w:rPr>
      </w:pPr>
    </w:p>
    <w:p w14:paraId="4EBD3098" w14:textId="77777777" w:rsidR="004C4F7A" w:rsidRDefault="004C4F7A" w:rsidP="004C4F7A">
      <w:pPr>
        <w:rPr>
          <w:rFonts w:ascii="ＭＳ 明朝" w:hAnsi="ＭＳ 明朝"/>
        </w:rPr>
      </w:pPr>
      <w:r>
        <w:rPr>
          <w:rFonts w:ascii="ＭＳ 明朝" w:hAnsi="ＭＳ 明朝" w:hint="eastAsia"/>
        </w:rPr>
        <w:t>４　負担区分</w:t>
      </w:r>
    </w:p>
    <w:p w14:paraId="4AFE06DE" w14:textId="77777777" w:rsidR="004C4F7A" w:rsidRDefault="004C4F7A" w:rsidP="004C4F7A">
      <w:pPr>
        <w:rPr>
          <w:rFonts w:ascii="ＭＳ 明朝" w:hAnsi="ＭＳ 明朝"/>
        </w:rPr>
      </w:pPr>
      <w:r>
        <w:rPr>
          <w:rFonts w:ascii="ＭＳ 明朝" w:hAnsi="ＭＳ 明朝" w:hint="eastAsia"/>
        </w:rPr>
        <w:t xml:space="preserve">　⑴　委託者の負担</w:t>
      </w:r>
    </w:p>
    <w:p w14:paraId="0E5A4FB6" w14:textId="77777777" w:rsidR="004C4F7A" w:rsidRDefault="004C4F7A" w:rsidP="004C4F7A">
      <w:pPr>
        <w:rPr>
          <w:rFonts w:ascii="ＭＳ 明朝" w:hAnsi="ＭＳ 明朝"/>
        </w:rPr>
      </w:pPr>
      <w:r>
        <w:rPr>
          <w:rFonts w:ascii="ＭＳ 明朝" w:hAnsi="ＭＳ 明朝" w:hint="eastAsia"/>
        </w:rPr>
        <w:t xml:space="preserve">　　　業務の実施に当たり必要な電気、ガス、水道は委託者の負担とする。</w:t>
      </w:r>
    </w:p>
    <w:p w14:paraId="39B0C386" w14:textId="77777777" w:rsidR="004C4F7A" w:rsidRDefault="004C4F7A" w:rsidP="004C4F7A">
      <w:pPr>
        <w:rPr>
          <w:rFonts w:ascii="ＭＳ 明朝" w:hAnsi="ＭＳ 明朝"/>
        </w:rPr>
      </w:pPr>
      <w:r>
        <w:rPr>
          <w:rFonts w:ascii="ＭＳ 明朝" w:hAnsi="ＭＳ 明朝" w:hint="eastAsia"/>
        </w:rPr>
        <w:t xml:space="preserve">　⑵　受託者の負担</w:t>
      </w:r>
    </w:p>
    <w:p w14:paraId="4D49AD51" w14:textId="77777777" w:rsidR="004C4F7A" w:rsidRDefault="004C4F7A" w:rsidP="004C4F7A">
      <w:pPr>
        <w:ind w:leftChars="200" w:left="480"/>
        <w:rPr>
          <w:rFonts w:ascii="ＭＳ 明朝" w:hAnsi="ＭＳ 明朝"/>
        </w:rPr>
      </w:pPr>
      <w:r>
        <w:rPr>
          <w:rFonts w:ascii="ＭＳ 明朝" w:hAnsi="ＭＳ 明朝" w:hint="eastAsia"/>
        </w:rPr>
        <w:t xml:space="preserve">　業務の実施に当たり必要となる清掃用資機材、衛生消耗品は受役者の負担とする。ただし、電気、ガス、水道等を使用する場合は極力節約に努めること。</w:t>
      </w:r>
    </w:p>
    <w:p w14:paraId="726EAB48" w14:textId="77777777" w:rsidR="00A22B29" w:rsidRPr="004C4F7A" w:rsidRDefault="00A22B29" w:rsidP="00A22B29">
      <w:pPr>
        <w:rPr>
          <w:rFonts w:ascii="ＭＳ 明朝" w:hAnsi="ＭＳ 明朝"/>
        </w:rPr>
      </w:pPr>
    </w:p>
    <w:p w14:paraId="7B8A5137" w14:textId="3ADACC9E" w:rsidR="00A22B29" w:rsidRDefault="00961ED8" w:rsidP="00A22B29">
      <w:pPr>
        <w:rPr>
          <w:rFonts w:ascii="ＭＳ 明朝" w:hAnsi="ＭＳ 明朝"/>
        </w:rPr>
      </w:pPr>
      <w:r>
        <w:rPr>
          <w:rFonts w:ascii="ＭＳ 明朝" w:hAnsi="ＭＳ 明朝" w:hint="eastAsia"/>
        </w:rPr>
        <w:t>５</w:t>
      </w:r>
      <w:r w:rsidR="001B3ECB" w:rsidRPr="001B3ECB">
        <w:rPr>
          <w:rFonts w:ascii="ＭＳ 明朝" w:hAnsi="ＭＳ 明朝" w:hint="eastAsia"/>
        </w:rPr>
        <w:t xml:space="preserve">　</w:t>
      </w:r>
      <w:r>
        <w:rPr>
          <w:rFonts w:ascii="ＭＳ 明朝" w:hAnsi="ＭＳ 明朝" w:hint="eastAsia"/>
        </w:rPr>
        <w:t>その他</w:t>
      </w:r>
    </w:p>
    <w:p w14:paraId="57777990" w14:textId="4BB8FDC4" w:rsidR="00961ED8" w:rsidRDefault="00961ED8" w:rsidP="008B20BC">
      <w:pPr>
        <w:ind w:left="480" w:hangingChars="200" w:hanging="480"/>
        <w:rPr>
          <w:rFonts w:ascii="ＭＳ 明朝" w:hAnsi="ＭＳ 明朝"/>
        </w:rPr>
      </w:pPr>
      <w:r>
        <w:rPr>
          <w:rFonts w:ascii="ＭＳ 明朝" w:hAnsi="ＭＳ 明朝" w:hint="eastAsia"/>
        </w:rPr>
        <w:t xml:space="preserve">　⑴　受託者は、業務実施中は特に火災予防に留意し、引火性の清掃材料を使用する場合はあらかじめ委託者の許可を得ること。</w:t>
      </w:r>
    </w:p>
    <w:p w14:paraId="0A9A7260" w14:textId="07CC1B4E" w:rsidR="00961ED8" w:rsidRDefault="00961ED8" w:rsidP="00A22B29">
      <w:pPr>
        <w:rPr>
          <w:rFonts w:ascii="ＭＳ 明朝" w:hAnsi="ＭＳ 明朝"/>
        </w:rPr>
      </w:pPr>
      <w:r>
        <w:rPr>
          <w:rFonts w:ascii="ＭＳ 明朝" w:hAnsi="ＭＳ 明朝" w:hint="eastAsia"/>
        </w:rPr>
        <w:t xml:space="preserve">　⑵　受託者は、業務中は声高を慎み、施設利用者への支障を配慮すること。</w:t>
      </w:r>
    </w:p>
    <w:p w14:paraId="08207943" w14:textId="1769B158" w:rsidR="00961ED8" w:rsidRDefault="00961ED8" w:rsidP="008B20BC">
      <w:pPr>
        <w:ind w:left="480" w:hangingChars="200" w:hanging="480"/>
        <w:rPr>
          <w:rFonts w:ascii="ＭＳ 明朝" w:hAnsi="ＭＳ 明朝"/>
        </w:rPr>
      </w:pPr>
      <w:r>
        <w:rPr>
          <w:rFonts w:ascii="ＭＳ 明朝" w:hAnsi="ＭＳ 明朝" w:hint="eastAsia"/>
        </w:rPr>
        <w:t xml:space="preserve">　⑶　受託者は、設備、器具等について不具合及び異常を発見した場合は、施設管理者に速やかに報告すること。</w:t>
      </w:r>
    </w:p>
    <w:p w14:paraId="45E2DFF0" w14:textId="42846DDA" w:rsidR="00961ED8" w:rsidRDefault="00961ED8" w:rsidP="008B20BC">
      <w:pPr>
        <w:ind w:left="480" w:hangingChars="200" w:hanging="480"/>
        <w:rPr>
          <w:rFonts w:ascii="ＭＳ 明朝" w:hAnsi="ＭＳ 明朝"/>
        </w:rPr>
      </w:pPr>
      <w:r>
        <w:rPr>
          <w:rFonts w:ascii="ＭＳ 明朝" w:hAnsi="ＭＳ 明朝" w:hint="eastAsia"/>
        </w:rPr>
        <w:t xml:space="preserve">　⑷　受託者は、本作業に使用する機械、器具、材料等は、すべて品質良好なものを使用すること。</w:t>
      </w:r>
    </w:p>
    <w:p w14:paraId="10127690" w14:textId="7C38EA83" w:rsidR="00961ED8" w:rsidRDefault="00961ED8" w:rsidP="008B20BC">
      <w:pPr>
        <w:ind w:left="480" w:hangingChars="200" w:hanging="480"/>
        <w:rPr>
          <w:rFonts w:ascii="ＭＳ 明朝" w:hAnsi="ＭＳ 明朝"/>
        </w:rPr>
      </w:pPr>
      <w:r>
        <w:rPr>
          <w:rFonts w:ascii="ＭＳ 明朝" w:hAnsi="ＭＳ 明朝" w:hint="eastAsia"/>
        </w:rPr>
        <w:t xml:space="preserve">　⑸　受託者は、</w:t>
      </w:r>
      <w:r w:rsidR="008B20BC">
        <w:rPr>
          <w:rFonts w:ascii="ＭＳ 明朝" w:hAnsi="ＭＳ 明朝" w:hint="eastAsia"/>
        </w:rPr>
        <w:t>業務の履行に際し、施設内の設備及び器具等に損害を与えないように留意すること。</w:t>
      </w:r>
    </w:p>
    <w:p w14:paraId="3845C5B9" w14:textId="4B996090" w:rsidR="008B20BC" w:rsidRDefault="008B20BC" w:rsidP="008B20BC">
      <w:pPr>
        <w:ind w:left="480" w:hangingChars="200" w:hanging="480"/>
        <w:rPr>
          <w:rFonts w:ascii="ＭＳ 明朝" w:hAnsi="ＭＳ 明朝"/>
        </w:rPr>
      </w:pPr>
      <w:r>
        <w:rPr>
          <w:rFonts w:ascii="ＭＳ 明朝" w:hAnsi="ＭＳ 明朝" w:hint="eastAsia"/>
        </w:rPr>
        <w:t xml:space="preserve">　⑹　受託者の責に帰するべき事由により、設備・建物等に損害を与えた場合、受託者は直ちにその旨を委託者に届けるとともに、損害を賠償しなければならない。また、受託者が第三者に損害を与えた場合も同様とする。</w:t>
      </w:r>
    </w:p>
    <w:p w14:paraId="51E2483C" w14:textId="24EE79E9" w:rsidR="008B20BC" w:rsidRDefault="008B20BC" w:rsidP="008B20BC">
      <w:pPr>
        <w:ind w:left="480" w:hangingChars="200" w:hanging="480"/>
        <w:rPr>
          <w:rFonts w:ascii="ＭＳ 明朝" w:hAnsi="ＭＳ 明朝"/>
        </w:rPr>
      </w:pPr>
      <w:r>
        <w:rPr>
          <w:rFonts w:ascii="ＭＳ 明朝" w:hAnsi="ＭＳ 明朝" w:hint="eastAsia"/>
        </w:rPr>
        <w:t xml:space="preserve">　⑺　必要に応じて委託者と協議のうえ、仕様書等業務内容の見直しを行い、本業務の品質向上を図ること。</w:t>
      </w:r>
    </w:p>
    <w:p w14:paraId="44AD4D1A" w14:textId="77777777" w:rsidR="000A0FA3" w:rsidRDefault="000A0FA3">
      <w:pPr>
        <w:widowControl/>
        <w:jc w:val="left"/>
        <w:rPr>
          <w:rFonts w:ascii="ＭＳ 明朝" w:hAnsi="ＭＳ 明朝"/>
        </w:rPr>
      </w:pPr>
      <w:r>
        <w:rPr>
          <w:rFonts w:ascii="ＭＳ 明朝" w:hAnsi="ＭＳ 明朝"/>
        </w:rPr>
        <w:br w:type="page"/>
      </w:r>
    </w:p>
    <w:p w14:paraId="51B6EE1D" w14:textId="2D194B74" w:rsidR="00AB2E40" w:rsidRDefault="000A0FA3" w:rsidP="000A0FA3">
      <w:pPr>
        <w:jc w:val="center"/>
        <w:rPr>
          <w:rFonts w:ascii="ＭＳ ゴシック" w:eastAsia="ＭＳ ゴシック" w:hAnsi="ＭＳ ゴシック"/>
        </w:rPr>
      </w:pPr>
      <w:r>
        <w:rPr>
          <w:rFonts w:ascii="ＭＳ ゴシック" w:eastAsia="ＭＳ ゴシック" w:hAnsi="ＭＳ ゴシック" w:hint="eastAsia"/>
        </w:rPr>
        <w:lastRenderedPageBreak/>
        <w:t>消防用設備保守点検業務委託仕様書</w:t>
      </w:r>
    </w:p>
    <w:p w14:paraId="6F524C07" w14:textId="77777777" w:rsidR="008B20BC" w:rsidRDefault="008B20BC" w:rsidP="000A0FA3">
      <w:pPr>
        <w:jc w:val="center"/>
        <w:rPr>
          <w:rFonts w:ascii="ＭＳ ゴシック" w:eastAsia="ＭＳ ゴシック" w:hAnsi="ＭＳ ゴシック"/>
        </w:rPr>
      </w:pPr>
    </w:p>
    <w:p w14:paraId="612A6B8D" w14:textId="77777777" w:rsidR="008B20BC" w:rsidRDefault="008B20BC" w:rsidP="008B20BC">
      <w:pPr>
        <w:jc w:val="left"/>
        <w:rPr>
          <w:rFonts w:ascii="ＭＳ 明朝" w:hAnsi="ＭＳ 明朝"/>
        </w:rPr>
      </w:pPr>
    </w:p>
    <w:p w14:paraId="2DF8D90D" w14:textId="26D2C136" w:rsidR="008B20BC" w:rsidRDefault="008B20BC" w:rsidP="008B20BC">
      <w:pPr>
        <w:rPr>
          <w:rFonts w:ascii="ＭＳ 明朝" w:hAnsi="ＭＳ 明朝"/>
        </w:rPr>
      </w:pPr>
      <w:r>
        <w:rPr>
          <w:rFonts w:ascii="ＭＳ 明朝" w:hAnsi="ＭＳ 明朝" w:hint="eastAsia"/>
        </w:rPr>
        <w:t>１</w:t>
      </w:r>
      <w:r w:rsidRPr="001B3ECB">
        <w:rPr>
          <w:rFonts w:ascii="ＭＳ 明朝" w:hAnsi="ＭＳ 明朝" w:hint="eastAsia"/>
        </w:rPr>
        <w:t xml:space="preserve">　</w:t>
      </w:r>
      <w:r>
        <w:rPr>
          <w:rFonts w:ascii="ＭＳ 明朝" w:hAnsi="ＭＳ 明朝" w:hint="eastAsia"/>
        </w:rPr>
        <w:t>業務内容</w:t>
      </w:r>
    </w:p>
    <w:p w14:paraId="13CB6278" w14:textId="77777777" w:rsidR="00B341C3" w:rsidRDefault="008B20BC" w:rsidP="00B341C3">
      <w:pPr>
        <w:ind w:left="480" w:hangingChars="200" w:hanging="480"/>
        <w:rPr>
          <w:rFonts w:ascii="ＭＳ 明朝" w:hAnsi="ＭＳ 明朝"/>
        </w:rPr>
      </w:pPr>
      <w:r>
        <w:rPr>
          <w:rFonts w:ascii="ＭＳ 明朝" w:hAnsi="ＭＳ 明朝" w:hint="eastAsia"/>
        </w:rPr>
        <w:t xml:space="preserve">　</w:t>
      </w:r>
      <w:r w:rsidR="00B341C3">
        <w:rPr>
          <w:rFonts w:ascii="ＭＳ 明朝" w:hAnsi="ＭＳ 明朝" w:hint="eastAsia"/>
        </w:rPr>
        <w:t>⑴　消防法、同法施行令、同法施工規則、消防庁告示及び消防庁通知で定められた基準に基づく点検業務の実施</w:t>
      </w:r>
    </w:p>
    <w:p w14:paraId="585F2E9F" w14:textId="244E5400" w:rsidR="008B20BC" w:rsidRDefault="00B341C3" w:rsidP="00B341C3">
      <w:pPr>
        <w:rPr>
          <w:rFonts w:ascii="ＭＳ 明朝" w:hAnsi="ＭＳ 明朝"/>
        </w:rPr>
      </w:pPr>
      <w:r>
        <w:rPr>
          <w:rFonts w:ascii="ＭＳ 明朝" w:hAnsi="ＭＳ 明朝" w:hint="eastAsia"/>
        </w:rPr>
        <w:t xml:space="preserve">　⑵　点検後、法令で定められた点検結果報告書の提出、また必要に応じて消防署への提出</w:t>
      </w:r>
    </w:p>
    <w:p w14:paraId="567E0AB4" w14:textId="2400E3A0" w:rsidR="00B341C3" w:rsidRDefault="00B341C3" w:rsidP="00B341C3">
      <w:pPr>
        <w:rPr>
          <w:rFonts w:ascii="ＭＳ 明朝" w:hAnsi="ＭＳ 明朝"/>
        </w:rPr>
      </w:pPr>
      <w:r>
        <w:rPr>
          <w:rFonts w:ascii="ＭＳ 明朝" w:hAnsi="ＭＳ 明朝" w:hint="eastAsia"/>
        </w:rPr>
        <w:t xml:space="preserve">　⑶　簡易な調整及び修理等の実施（交換部品が生じる場合を除く）</w:t>
      </w:r>
    </w:p>
    <w:p w14:paraId="3307CE33" w14:textId="1181ACE9" w:rsidR="00B341C3" w:rsidRDefault="00B341C3" w:rsidP="00B341C3">
      <w:pPr>
        <w:rPr>
          <w:rFonts w:ascii="ＭＳ 明朝" w:hAnsi="ＭＳ 明朝"/>
        </w:rPr>
      </w:pPr>
      <w:r>
        <w:rPr>
          <w:rFonts w:ascii="ＭＳ 明朝" w:hAnsi="ＭＳ 明朝" w:hint="eastAsia"/>
        </w:rPr>
        <w:t xml:space="preserve">　⑷　管理者及び防火管理者への指導及び助言</w:t>
      </w:r>
    </w:p>
    <w:p w14:paraId="5D1F179A" w14:textId="5F9D610E" w:rsidR="00B341C3" w:rsidRDefault="00B341C3" w:rsidP="00B341C3">
      <w:pPr>
        <w:rPr>
          <w:rFonts w:ascii="ＭＳ 明朝" w:hAnsi="ＭＳ 明朝"/>
        </w:rPr>
      </w:pPr>
      <w:r>
        <w:rPr>
          <w:rFonts w:ascii="ＭＳ 明朝" w:hAnsi="ＭＳ 明朝" w:hint="eastAsia"/>
        </w:rPr>
        <w:t xml:space="preserve">　⑸　消防用設備に異常及び故障が発生した場合の迅速な対応</w:t>
      </w:r>
    </w:p>
    <w:p w14:paraId="08DF9DB8" w14:textId="77777777" w:rsidR="001D3633" w:rsidRDefault="001D3633" w:rsidP="00B341C3">
      <w:pPr>
        <w:rPr>
          <w:rFonts w:ascii="ＭＳ 明朝" w:hAnsi="ＭＳ 明朝"/>
        </w:rPr>
      </w:pPr>
    </w:p>
    <w:p w14:paraId="4FB34D3F" w14:textId="2624188B" w:rsidR="001D3633" w:rsidRDefault="001D3633" w:rsidP="00B341C3">
      <w:pPr>
        <w:rPr>
          <w:rFonts w:ascii="ＭＳ 明朝" w:hAnsi="ＭＳ 明朝"/>
        </w:rPr>
      </w:pPr>
      <w:r>
        <w:rPr>
          <w:rFonts w:ascii="ＭＳ 明朝" w:hAnsi="ＭＳ 明朝" w:hint="eastAsia"/>
        </w:rPr>
        <w:t>２　対象設備の例</w:t>
      </w:r>
    </w:p>
    <w:p w14:paraId="7092E3F6" w14:textId="1095E675" w:rsidR="001D3633" w:rsidRDefault="001D3633" w:rsidP="001D3633">
      <w:pPr>
        <w:ind w:left="240" w:hangingChars="100" w:hanging="240"/>
        <w:rPr>
          <w:rFonts w:ascii="ＭＳ 明朝" w:hAnsi="ＭＳ 明朝"/>
        </w:rPr>
      </w:pPr>
      <w:r>
        <w:rPr>
          <w:rFonts w:ascii="ＭＳ 明朝" w:hAnsi="ＭＳ 明朝" w:hint="eastAsia"/>
        </w:rPr>
        <w:t xml:space="preserve">　　消火器・自動火災報知設備・非常放送設備・誘導灯・火災通報装置・自家発電設備・蓄電池設備　など施設に設置している防火設備</w:t>
      </w:r>
    </w:p>
    <w:p w14:paraId="3F6091F9" w14:textId="77777777" w:rsidR="001D3633" w:rsidRDefault="001D3633" w:rsidP="001D3633">
      <w:pPr>
        <w:ind w:left="240" w:hangingChars="100" w:hanging="240"/>
        <w:rPr>
          <w:rFonts w:ascii="ＭＳ 明朝" w:hAnsi="ＭＳ 明朝"/>
        </w:rPr>
      </w:pPr>
    </w:p>
    <w:p w14:paraId="2A865AA1" w14:textId="4CFD52F1" w:rsidR="001D3633" w:rsidRDefault="001D3633" w:rsidP="001D3633">
      <w:pPr>
        <w:ind w:left="240" w:hangingChars="100" w:hanging="240"/>
        <w:rPr>
          <w:rFonts w:ascii="ＭＳ 明朝" w:hAnsi="ＭＳ 明朝"/>
        </w:rPr>
      </w:pPr>
      <w:r>
        <w:rPr>
          <w:rFonts w:ascii="ＭＳ 明朝" w:hAnsi="ＭＳ 明朝" w:hint="eastAsia"/>
        </w:rPr>
        <w:t xml:space="preserve">３　</w:t>
      </w:r>
      <w:r w:rsidR="00F10DE1">
        <w:rPr>
          <w:rFonts w:ascii="ＭＳ 明朝" w:hAnsi="ＭＳ 明朝" w:hint="eastAsia"/>
        </w:rPr>
        <w:t>点検種別及び回数</w:t>
      </w:r>
    </w:p>
    <w:p w14:paraId="6A43655D" w14:textId="488FFDE1" w:rsidR="00F10DE1" w:rsidRDefault="00F10DE1" w:rsidP="001D3633">
      <w:pPr>
        <w:ind w:left="240" w:hangingChars="100" w:hanging="240"/>
        <w:rPr>
          <w:rFonts w:ascii="ＭＳ 明朝" w:hAnsi="ＭＳ 明朝"/>
        </w:rPr>
      </w:pPr>
      <w:r>
        <w:rPr>
          <w:rFonts w:ascii="ＭＳ 明朝" w:hAnsi="ＭＳ 明朝" w:hint="eastAsia"/>
        </w:rPr>
        <w:t xml:space="preserve">　　①　機器点検　・・・年１回（令和８年度、令和９年度）</w:t>
      </w:r>
    </w:p>
    <w:p w14:paraId="7976EB4B" w14:textId="29E08F0D" w:rsidR="00F10DE1" w:rsidRDefault="00F10DE1" w:rsidP="001D3633">
      <w:pPr>
        <w:ind w:left="240" w:hangingChars="100" w:hanging="240"/>
        <w:rPr>
          <w:rFonts w:ascii="ＭＳ 明朝" w:hAnsi="ＭＳ 明朝"/>
        </w:rPr>
      </w:pPr>
      <w:r>
        <w:rPr>
          <w:rFonts w:ascii="ＭＳ 明朝" w:hAnsi="ＭＳ 明朝" w:hint="eastAsia"/>
        </w:rPr>
        <w:t xml:space="preserve">　　②　総合点検（機器点検を含む）・・・年１回（令和７年度、令和８年度、令和９年度）</w:t>
      </w:r>
    </w:p>
    <w:p w14:paraId="569CF703" w14:textId="0D558D08" w:rsidR="00F10DE1" w:rsidRDefault="00F10DE1" w:rsidP="001D3633">
      <w:pPr>
        <w:ind w:left="240" w:hangingChars="100" w:hanging="240"/>
        <w:rPr>
          <w:rFonts w:ascii="ＭＳ 明朝" w:hAnsi="ＭＳ 明朝"/>
        </w:rPr>
      </w:pPr>
      <w:r>
        <w:rPr>
          <w:rFonts w:ascii="ＭＳ 明朝" w:hAnsi="ＭＳ 明朝" w:hint="eastAsia"/>
        </w:rPr>
        <w:t xml:space="preserve">　　③　防火対象物定期点検・・・年１回</w:t>
      </w:r>
    </w:p>
    <w:p w14:paraId="55D81F87" w14:textId="34E66FC3" w:rsidR="00F10DE1" w:rsidRDefault="00F10DE1" w:rsidP="001D3633">
      <w:pPr>
        <w:ind w:left="240" w:hangingChars="100" w:hanging="240"/>
        <w:rPr>
          <w:rFonts w:ascii="ＭＳ 明朝" w:hAnsi="ＭＳ 明朝"/>
        </w:rPr>
      </w:pPr>
      <w:r>
        <w:rPr>
          <w:rFonts w:ascii="ＭＳ 明朝" w:hAnsi="ＭＳ 明朝" w:hint="eastAsia"/>
        </w:rPr>
        <w:t xml:space="preserve">　　④　自家発電模擬負荷運転試験・・・年１回</w:t>
      </w:r>
    </w:p>
    <w:p w14:paraId="6B16F857" w14:textId="77777777" w:rsidR="00F10DE1" w:rsidRPr="001B3ECB" w:rsidRDefault="00F10DE1" w:rsidP="00F10DE1">
      <w:pPr>
        <w:rPr>
          <w:rFonts w:ascii="ＭＳ 明朝" w:hAnsi="ＭＳ 明朝"/>
        </w:rPr>
      </w:pPr>
    </w:p>
    <w:p w14:paraId="6B421930" w14:textId="0A793504" w:rsidR="00F10DE1" w:rsidRPr="001B3ECB" w:rsidRDefault="00F10DE1" w:rsidP="00F10DE1">
      <w:pPr>
        <w:rPr>
          <w:rFonts w:ascii="ＭＳ 明朝" w:hAnsi="ＭＳ 明朝"/>
        </w:rPr>
      </w:pPr>
      <w:r>
        <w:rPr>
          <w:rFonts w:ascii="ＭＳ 明朝" w:hAnsi="ＭＳ 明朝" w:hint="eastAsia"/>
        </w:rPr>
        <w:t>４</w:t>
      </w:r>
      <w:r w:rsidRPr="001B3ECB">
        <w:rPr>
          <w:rFonts w:ascii="ＭＳ 明朝" w:hAnsi="ＭＳ 明朝" w:hint="eastAsia"/>
        </w:rPr>
        <w:t xml:space="preserve">　</w:t>
      </w:r>
      <w:r>
        <w:rPr>
          <w:rFonts w:ascii="ＭＳ 明朝" w:hAnsi="ＭＳ 明朝" w:hint="eastAsia"/>
        </w:rPr>
        <w:t>業務スケジュールについて</w:t>
      </w:r>
    </w:p>
    <w:p w14:paraId="61CD42BE" w14:textId="77777777" w:rsidR="00F10DE1" w:rsidRDefault="00F10DE1" w:rsidP="00F10DE1">
      <w:pPr>
        <w:ind w:leftChars="100" w:left="240" w:firstLineChars="100" w:firstLine="240"/>
        <w:rPr>
          <w:rFonts w:ascii="ＭＳ 明朝" w:hAnsi="ＭＳ 明朝"/>
        </w:rPr>
      </w:pPr>
      <w:r w:rsidRPr="001B3ECB">
        <w:rPr>
          <w:rFonts w:ascii="ＭＳ 明朝" w:hAnsi="ＭＳ 明朝"/>
        </w:rPr>
        <w:t>別紙「</w:t>
      </w:r>
      <w:r>
        <w:rPr>
          <w:rFonts w:ascii="ＭＳ 明朝" w:hAnsi="ＭＳ 明朝" w:hint="eastAsia"/>
        </w:rPr>
        <w:t>業務スケジュール</w:t>
      </w:r>
      <w:r w:rsidRPr="001B3ECB">
        <w:rPr>
          <w:rFonts w:ascii="ＭＳ 明朝" w:hAnsi="ＭＳ 明朝"/>
        </w:rPr>
        <w:t>」</w:t>
      </w:r>
      <w:r>
        <w:rPr>
          <w:rFonts w:ascii="ＭＳ 明朝" w:hAnsi="ＭＳ 明朝" w:hint="eastAsia"/>
        </w:rPr>
        <w:t>による。</w:t>
      </w:r>
    </w:p>
    <w:p w14:paraId="1A865A0D" w14:textId="77777777" w:rsidR="00F10DE1" w:rsidRPr="001B3ECB" w:rsidRDefault="00F10DE1" w:rsidP="00F10DE1">
      <w:pPr>
        <w:ind w:leftChars="200" w:left="720" w:hangingChars="100" w:hanging="240"/>
        <w:rPr>
          <w:rFonts w:ascii="ＭＳ 明朝" w:hAnsi="ＭＳ 明朝"/>
        </w:rPr>
      </w:pPr>
      <w:r>
        <w:rPr>
          <w:rFonts w:ascii="ＭＳ 明朝" w:hAnsi="ＭＳ 明朝" w:hint="eastAsia"/>
        </w:rPr>
        <w:t>※実際の作業スケジュールは協議によって決定する。ただし、全体の業務回数については変更しないものとする。</w:t>
      </w:r>
    </w:p>
    <w:p w14:paraId="73F8F255" w14:textId="77777777" w:rsidR="008B20BC" w:rsidRPr="00F10DE1" w:rsidRDefault="008B20BC" w:rsidP="008B20BC">
      <w:pPr>
        <w:jc w:val="left"/>
        <w:rPr>
          <w:rFonts w:ascii="ＭＳ 明朝" w:hAnsi="ＭＳ 明朝"/>
        </w:rPr>
      </w:pPr>
    </w:p>
    <w:sectPr w:rsidR="008B20BC" w:rsidRPr="00F10DE1" w:rsidSect="003B4570">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570"/>
    <w:rsid w:val="000406C9"/>
    <w:rsid w:val="000A0FA3"/>
    <w:rsid w:val="001B3ECB"/>
    <w:rsid w:val="001D3633"/>
    <w:rsid w:val="001F293A"/>
    <w:rsid w:val="00292711"/>
    <w:rsid w:val="003871EA"/>
    <w:rsid w:val="003B4570"/>
    <w:rsid w:val="003F77B8"/>
    <w:rsid w:val="004576DD"/>
    <w:rsid w:val="004733E8"/>
    <w:rsid w:val="004C4F7A"/>
    <w:rsid w:val="008B20BC"/>
    <w:rsid w:val="00911503"/>
    <w:rsid w:val="00956B1C"/>
    <w:rsid w:val="00961ED8"/>
    <w:rsid w:val="00A22B29"/>
    <w:rsid w:val="00A22B51"/>
    <w:rsid w:val="00AB2E40"/>
    <w:rsid w:val="00B341C3"/>
    <w:rsid w:val="00B44ECC"/>
    <w:rsid w:val="00E0616B"/>
    <w:rsid w:val="00F10D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74CEC99"/>
  <w15:chartTrackingRefBased/>
  <w15:docId w15:val="{D5C96E37-CC44-4D39-8AC6-E0187DBD0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0DE1"/>
    <w:pPr>
      <w:widowControl w:val="0"/>
      <w:jc w:val="both"/>
    </w:pPr>
  </w:style>
  <w:style w:type="paragraph" w:styleId="1">
    <w:name w:val="heading 1"/>
    <w:basedOn w:val="a"/>
    <w:next w:val="a"/>
    <w:link w:val="10"/>
    <w:uiPriority w:val="9"/>
    <w:qFormat/>
    <w:rsid w:val="003B457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B457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B4570"/>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3B457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B457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B457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B457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B457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B457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B457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B457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B4570"/>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3B457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B457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B457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B457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B457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B457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B457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B45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457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B45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4570"/>
    <w:pPr>
      <w:spacing w:before="160" w:after="160"/>
      <w:jc w:val="center"/>
    </w:pPr>
    <w:rPr>
      <w:i/>
      <w:iCs/>
      <w:color w:val="404040" w:themeColor="text1" w:themeTint="BF"/>
    </w:rPr>
  </w:style>
  <w:style w:type="character" w:customStyle="1" w:styleId="a8">
    <w:name w:val="引用文 (文字)"/>
    <w:basedOn w:val="a0"/>
    <w:link w:val="a7"/>
    <w:uiPriority w:val="29"/>
    <w:rsid w:val="003B4570"/>
    <w:rPr>
      <w:i/>
      <w:iCs/>
      <w:color w:val="404040" w:themeColor="text1" w:themeTint="BF"/>
    </w:rPr>
  </w:style>
  <w:style w:type="paragraph" w:styleId="a9">
    <w:name w:val="List Paragraph"/>
    <w:basedOn w:val="a"/>
    <w:uiPriority w:val="34"/>
    <w:qFormat/>
    <w:rsid w:val="003B4570"/>
    <w:pPr>
      <w:ind w:left="720"/>
      <w:contextualSpacing/>
    </w:pPr>
  </w:style>
  <w:style w:type="character" w:styleId="21">
    <w:name w:val="Intense Emphasis"/>
    <w:basedOn w:val="a0"/>
    <w:uiPriority w:val="21"/>
    <w:qFormat/>
    <w:rsid w:val="003B4570"/>
    <w:rPr>
      <w:i/>
      <w:iCs/>
      <w:color w:val="0F4761" w:themeColor="accent1" w:themeShade="BF"/>
    </w:rPr>
  </w:style>
  <w:style w:type="paragraph" w:styleId="22">
    <w:name w:val="Intense Quote"/>
    <w:basedOn w:val="a"/>
    <w:next w:val="a"/>
    <w:link w:val="23"/>
    <w:uiPriority w:val="30"/>
    <w:qFormat/>
    <w:rsid w:val="003B45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B4570"/>
    <w:rPr>
      <w:i/>
      <w:iCs/>
      <w:color w:val="0F4761" w:themeColor="accent1" w:themeShade="BF"/>
    </w:rPr>
  </w:style>
  <w:style w:type="character" w:styleId="24">
    <w:name w:val="Intense Reference"/>
    <w:basedOn w:val="a0"/>
    <w:uiPriority w:val="32"/>
    <w:qFormat/>
    <w:rsid w:val="003B45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F7573-AED5-484C-AEDA-EBDFA4FC7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4</Pages>
  <Words>335</Words>
  <Characters>1916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橋詰　恭兵</dc:creator>
  <cp:keywords/>
  <dc:description/>
  <cp:lastModifiedBy>橋詰　恭兵</cp:lastModifiedBy>
  <cp:revision>5</cp:revision>
  <dcterms:created xsi:type="dcterms:W3CDTF">2025-02-10T08:39:00Z</dcterms:created>
  <dcterms:modified xsi:type="dcterms:W3CDTF">2025-12-24T01:23:00Z</dcterms:modified>
</cp:coreProperties>
</file>