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5B084" w14:textId="01175EC9" w:rsidR="00BF42A6" w:rsidRDefault="00BF42A6" w:rsidP="00F54E48">
      <w:pPr>
        <w:jc w:val="center"/>
        <w:outlineLvl w:val="0"/>
        <w:rPr>
          <w:rFonts w:asciiTheme="minorEastAsia" w:hAnsiTheme="minorEastAsia"/>
          <w:sz w:val="32"/>
          <w:szCs w:val="32"/>
        </w:rPr>
      </w:pPr>
    </w:p>
    <w:p w14:paraId="2BA65046" w14:textId="789BEF33" w:rsidR="00873429" w:rsidRPr="006A1081" w:rsidRDefault="00283CA3" w:rsidP="00F54E48">
      <w:pPr>
        <w:jc w:val="center"/>
        <w:outlineLvl w:val="0"/>
        <w:rPr>
          <w:rFonts w:asciiTheme="minorEastAsia" w:hAnsiTheme="minorEastAsia"/>
          <w:sz w:val="32"/>
          <w:szCs w:val="32"/>
        </w:rPr>
      </w:pPr>
      <w:r w:rsidRPr="006A1081">
        <w:rPr>
          <w:rFonts w:asciiTheme="minorEastAsia" w:hAnsiTheme="minorEastAsia" w:hint="eastAsia"/>
          <w:sz w:val="32"/>
          <w:szCs w:val="32"/>
        </w:rPr>
        <w:t>疑似症</w:t>
      </w:r>
      <w:r w:rsidR="006E5064" w:rsidRPr="006A1081">
        <w:rPr>
          <w:rFonts w:asciiTheme="minorEastAsia" w:hAnsiTheme="minorEastAsia" w:hint="eastAsia"/>
          <w:sz w:val="32"/>
          <w:szCs w:val="32"/>
        </w:rPr>
        <w:t>サーベイランスの運用ガイダンス</w:t>
      </w:r>
      <w:r w:rsidR="00281C23" w:rsidRPr="006A1081">
        <w:rPr>
          <w:rFonts w:asciiTheme="minorEastAsia" w:hAnsiTheme="minorEastAsia" w:hint="eastAsia"/>
          <w:sz w:val="32"/>
          <w:szCs w:val="32"/>
        </w:rPr>
        <w:t>（</w:t>
      </w:r>
      <w:r w:rsidR="003A0EEA">
        <w:rPr>
          <w:rFonts w:asciiTheme="minorEastAsia" w:hAnsiTheme="minorEastAsia" w:hint="eastAsia"/>
          <w:sz w:val="32"/>
          <w:szCs w:val="32"/>
        </w:rPr>
        <w:t>第</w:t>
      </w:r>
      <w:r w:rsidR="00D57118">
        <w:rPr>
          <w:rFonts w:asciiTheme="minorEastAsia" w:hAnsiTheme="minorEastAsia" w:hint="eastAsia"/>
          <w:sz w:val="32"/>
          <w:szCs w:val="32"/>
        </w:rPr>
        <w:t>三</w:t>
      </w:r>
      <w:r w:rsidR="003A0EEA">
        <w:rPr>
          <w:rFonts w:asciiTheme="minorEastAsia" w:hAnsiTheme="minorEastAsia" w:hint="eastAsia"/>
          <w:sz w:val="32"/>
          <w:szCs w:val="32"/>
        </w:rPr>
        <w:t>版</w:t>
      </w:r>
      <w:r w:rsidR="00281C23" w:rsidRPr="006A1081">
        <w:rPr>
          <w:rFonts w:asciiTheme="minorEastAsia" w:hAnsiTheme="minorEastAsia" w:hint="eastAsia"/>
          <w:sz w:val="32"/>
          <w:szCs w:val="32"/>
        </w:rPr>
        <w:t>）</w:t>
      </w:r>
    </w:p>
    <w:p w14:paraId="04856251" w14:textId="7BCE2CDC" w:rsidR="00112A1E" w:rsidRDefault="00112A1E" w:rsidP="00F54E48">
      <w:pPr>
        <w:jc w:val="center"/>
        <w:outlineLvl w:val="0"/>
        <w:rPr>
          <w:rFonts w:asciiTheme="minorEastAsia" w:hAnsiTheme="minorEastAsia"/>
        </w:rPr>
      </w:pPr>
    </w:p>
    <w:p w14:paraId="6919EE15" w14:textId="56A9C6C1" w:rsidR="003A1AEB" w:rsidRPr="006C4E43" w:rsidRDefault="003A1AEB" w:rsidP="008C069F">
      <w:pPr>
        <w:jc w:val="center"/>
        <w:rPr>
          <w:rFonts w:asciiTheme="minorEastAsia" w:hAnsiTheme="minorEastAsia"/>
        </w:rPr>
      </w:pPr>
    </w:p>
    <w:p w14:paraId="08B02352" w14:textId="72C4B7B0" w:rsidR="00983AF0" w:rsidRDefault="00983AF0" w:rsidP="001518BC">
      <w:pPr>
        <w:jc w:val="right"/>
        <w:rPr>
          <w:rFonts w:asciiTheme="minorEastAsia" w:hAnsiTheme="minorEastAsia"/>
        </w:rPr>
      </w:pPr>
      <w:r w:rsidRPr="007B62F2">
        <w:rPr>
          <w:rFonts w:asciiTheme="minorEastAsia" w:hAnsiTheme="minorEastAsia"/>
        </w:rPr>
        <w:t>201</w:t>
      </w:r>
      <w:r w:rsidR="003A0EEA">
        <w:rPr>
          <w:rFonts w:asciiTheme="minorEastAsia" w:hAnsiTheme="minorEastAsia" w:hint="eastAsia"/>
        </w:rPr>
        <w:t>9</w:t>
      </w:r>
      <w:r w:rsidRPr="007B62F2">
        <w:rPr>
          <w:rFonts w:asciiTheme="minorEastAsia" w:hAnsiTheme="minorEastAsia"/>
        </w:rPr>
        <w:t>年</w:t>
      </w:r>
      <w:r w:rsidR="002736C2">
        <w:rPr>
          <w:rFonts w:asciiTheme="minorEastAsia" w:hAnsiTheme="minorEastAsia" w:hint="eastAsia"/>
        </w:rPr>
        <w:t>3</w:t>
      </w:r>
      <w:r w:rsidR="00DA056B">
        <w:rPr>
          <w:rFonts w:asciiTheme="minorEastAsia" w:hAnsiTheme="minorEastAsia" w:hint="eastAsia"/>
        </w:rPr>
        <w:t>月</w:t>
      </w:r>
      <w:r w:rsidR="003A0EEA">
        <w:rPr>
          <w:rFonts w:asciiTheme="minorEastAsia" w:hAnsiTheme="minorEastAsia" w:hint="eastAsia"/>
        </w:rPr>
        <w:t>25</w:t>
      </w:r>
      <w:r w:rsidR="00DA056B">
        <w:rPr>
          <w:rFonts w:asciiTheme="minorEastAsia" w:hAnsiTheme="minorEastAsia" w:hint="eastAsia"/>
        </w:rPr>
        <w:t>日</w:t>
      </w:r>
      <w:r w:rsidR="0084256F">
        <w:rPr>
          <w:rFonts w:asciiTheme="minorEastAsia" w:hAnsiTheme="minorEastAsia" w:hint="eastAsia"/>
        </w:rPr>
        <w:t>（第一版）</w:t>
      </w:r>
    </w:p>
    <w:p w14:paraId="27CA98AF" w14:textId="16F34E0E" w:rsidR="0084256F" w:rsidRDefault="0084256F" w:rsidP="001518BC">
      <w:pPr>
        <w:jc w:val="right"/>
        <w:rPr>
          <w:rFonts w:asciiTheme="minorEastAsia" w:hAnsiTheme="minorEastAsia"/>
        </w:rPr>
      </w:pPr>
      <w:r>
        <w:rPr>
          <w:rFonts w:asciiTheme="minorEastAsia" w:hAnsiTheme="minorEastAsia" w:hint="eastAsia"/>
        </w:rPr>
        <w:t>2019年</w:t>
      </w:r>
      <w:r w:rsidR="002736C2">
        <w:rPr>
          <w:rFonts w:asciiTheme="minorEastAsia" w:hAnsiTheme="minorEastAsia" w:hint="eastAsia"/>
        </w:rPr>
        <w:t>8</w:t>
      </w:r>
      <w:r>
        <w:rPr>
          <w:rFonts w:asciiTheme="minorEastAsia" w:hAnsiTheme="minorEastAsia" w:hint="eastAsia"/>
        </w:rPr>
        <w:t>月</w:t>
      </w:r>
      <w:r w:rsidR="00D57118">
        <w:rPr>
          <w:rFonts w:asciiTheme="minorEastAsia" w:hAnsiTheme="minorEastAsia" w:hint="eastAsia"/>
        </w:rPr>
        <w:t>28</w:t>
      </w:r>
      <w:r>
        <w:rPr>
          <w:rFonts w:asciiTheme="minorEastAsia" w:hAnsiTheme="minorEastAsia" w:hint="eastAsia"/>
        </w:rPr>
        <w:t>日（第二版）</w:t>
      </w:r>
    </w:p>
    <w:p w14:paraId="0AC30EE0" w14:textId="7B396B82" w:rsidR="00D57118" w:rsidRPr="007B62F2" w:rsidRDefault="00D57118" w:rsidP="002736C2">
      <w:pPr>
        <w:wordWrap w:val="0"/>
        <w:jc w:val="right"/>
        <w:rPr>
          <w:rFonts w:asciiTheme="minorEastAsia" w:hAnsiTheme="minorEastAsia"/>
        </w:rPr>
      </w:pPr>
      <w:r>
        <w:rPr>
          <w:rFonts w:asciiTheme="minorEastAsia" w:hAnsiTheme="minorEastAsia" w:hint="eastAsia"/>
        </w:rPr>
        <w:t>20</w:t>
      </w:r>
      <w:r w:rsidR="002736C2">
        <w:rPr>
          <w:rFonts w:asciiTheme="minorEastAsia" w:hAnsiTheme="minorEastAsia" w:hint="eastAsia"/>
        </w:rPr>
        <w:t>20</w:t>
      </w:r>
      <w:r>
        <w:rPr>
          <w:rFonts w:asciiTheme="minorEastAsia" w:hAnsiTheme="minorEastAsia" w:hint="eastAsia"/>
        </w:rPr>
        <w:t>年</w:t>
      </w:r>
      <w:r w:rsidR="00094BB8">
        <w:rPr>
          <w:rFonts w:asciiTheme="minorEastAsia" w:hAnsiTheme="minorEastAsia" w:hint="eastAsia"/>
        </w:rPr>
        <w:t>1</w:t>
      </w:r>
      <w:r>
        <w:rPr>
          <w:rFonts w:asciiTheme="minorEastAsia" w:hAnsiTheme="minorEastAsia" w:hint="eastAsia"/>
        </w:rPr>
        <w:t>月</w:t>
      </w:r>
      <w:r w:rsidR="00094BB8">
        <w:rPr>
          <w:rFonts w:asciiTheme="minorEastAsia" w:hAnsiTheme="minorEastAsia" w:hint="eastAsia"/>
        </w:rPr>
        <w:t>1</w:t>
      </w:r>
      <w:r w:rsidR="00094BB8">
        <w:rPr>
          <w:rFonts w:asciiTheme="minorEastAsia" w:hAnsiTheme="minorEastAsia"/>
        </w:rPr>
        <w:t>0</w:t>
      </w:r>
      <w:r>
        <w:rPr>
          <w:rFonts w:asciiTheme="minorEastAsia" w:hAnsiTheme="minorEastAsia" w:hint="eastAsia"/>
        </w:rPr>
        <w:t>日（第三版）</w:t>
      </w:r>
    </w:p>
    <w:p w14:paraId="3CD256F9" w14:textId="1FF01D69" w:rsidR="00597F9E" w:rsidRDefault="00A351E0" w:rsidP="00A847A2">
      <w:pPr>
        <w:jc w:val="right"/>
        <w:rPr>
          <w:rFonts w:asciiTheme="minorEastAsia" w:hAnsiTheme="minorEastAsia"/>
        </w:rPr>
      </w:pPr>
      <w:r>
        <w:rPr>
          <w:rFonts w:asciiTheme="minorEastAsia" w:hAnsiTheme="minorEastAsia" w:hint="eastAsia"/>
        </w:rPr>
        <w:t>国立感染症研究所</w:t>
      </w:r>
    </w:p>
    <w:p w14:paraId="3377A853" w14:textId="24603C5B" w:rsidR="008A58D6" w:rsidRPr="007B62F2" w:rsidRDefault="008A58D6" w:rsidP="008A58D6">
      <w:pPr>
        <w:ind w:right="960"/>
        <w:jc w:val="center"/>
        <w:rPr>
          <w:rFonts w:asciiTheme="minorEastAsia" w:hAnsiTheme="minorEastAsia"/>
        </w:rPr>
      </w:pPr>
    </w:p>
    <w:p w14:paraId="5644F741" w14:textId="67D12C33" w:rsidR="001D685B" w:rsidRPr="009B5517" w:rsidRDefault="001D685B" w:rsidP="009B5517">
      <w:pPr>
        <w:pStyle w:val="a6"/>
        <w:numPr>
          <w:ilvl w:val="0"/>
          <w:numId w:val="16"/>
        </w:numPr>
        <w:ind w:leftChars="0"/>
        <w:outlineLvl w:val="0"/>
        <w:rPr>
          <w:rFonts w:asciiTheme="minorEastAsia" w:hAnsiTheme="minorEastAsia"/>
          <w:b/>
        </w:rPr>
      </w:pPr>
      <w:r w:rsidRPr="009B5517">
        <w:rPr>
          <w:rFonts w:asciiTheme="minorEastAsia" w:hAnsiTheme="minorEastAsia" w:hint="eastAsia"/>
          <w:b/>
        </w:rPr>
        <w:t>本</w:t>
      </w:r>
      <w:r w:rsidR="006E5064" w:rsidRPr="009B5517">
        <w:rPr>
          <w:rFonts w:asciiTheme="minorEastAsia" w:hAnsiTheme="minorEastAsia" w:hint="eastAsia"/>
          <w:b/>
        </w:rPr>
        <w:t>ガイダンスの目的</w:t>
      </w:r>
    </w:p>
    <w:p w14:paraId="7816247F" w14:textId="2481F0F2" w:rsidR="007252C3" w:rsidRDefault="00035741" w:rsidP="00DB26BA">
      <w:pPr>
        <w:ind w:leftChars="200" w:left="480" w:firstLineChars="100" w:firstLine="240"/>
        <w:jc w:val="left"/>
        <w:rPr>
          <w:rFonts w:asciiTheme="minorEastAsia" w:hAnsiTheme="minorEastAsia"/>
        </w:rPr>
      </w:pPr>
      <w:r w:rsidRPr="00035741">
        <w:rPr>
          <w:rFonts w:asciiTheme="minorEastAsia" w:hAnsiTheme="minorEastAsia" w:hint="eastAsia"/>
          <w:u w:val="single"/>
        </w:rPr>
        <w:t>原因不明の重症の感染症</w:t>
      </w:r>
      <w:r>
        <w:rPr>
          <w:rFonts w:asciiTheme="minorEastAsia" w:hAnsiTheme="minorEastAsia" w:hint="eastAsia"/>
        </w:rPr>
        <w:t>の発生動向を</w:t>
      </w:r>
      <w:r w:rsidR="00E461F7">
        <w:rPr>
          <w:rFonts w:asciiTheme="minorEastAsia" w:hAnsiTheme="minorEastAsia" w:hint="eastAsia"/>
        </w:rPr>
        <w:t>早期に</w:t>
      </w:r>
      <w:r>
        <w:rPr>
          <w:rFonts w:asciiTheme="minorEastAsia" w:hAnsiTheme="minorEastAsia" w:hint="eastAsia"/>
        </w:rPr>
        <w:t>把握することを目的として、</w:t>
      </w:r>
      <w:r w:rsidR="00B20293">
        <w:rPr>
          <w:rFonts w:asciiTheme="minorEastAsia" w:hAnsiTheme="minorEastAsia" w:hint="eastAsia"/>
        </w:rPr>
        <w:t>平成31年</w:t>
      </w:r>
      <w:r w:rsidR="00E461F7">
        <w:rPr>
          <w:rFonts w:asciiTheme="minorEastAsia" w:hAnsiTheme="minorEastAsia" w:hint="eastAsia"/>
        </w:rPr>
        <w:t>２</w:t>
      </w:r>
      <w:r w:rsidR="00B20293">
        <w:rPr>
          <w:rFonts w:asciiTheme="minorEastAsia" w:hAnsiTheme="minorEastAsia" w:hint="eastAsia"/>
        </w:rPr>
        <w:t>月1</w:t>
      </w:r>
      <w:r w:rsidR="00B20293">
        <w:rPr>
          <w:rFonts w:asciiTheme="minorEastAsia" w:hAnsiTheme="minorEastAsia"/>
        </w:rPr>
        <w:t>4</w:t>
      </w:r>
      <w:r w:rsidR="00B20293">
        <w:rPr>
          <w:rFonts w:asciiTheme="minorEastAsia" w:hAnsiTheme="minorEastAsia" w:hint="eastAsia"/>
        </w:rPr>
        <w:t>日に改正された感染症の予防及び感染症の患者に対する医療に関する法律</w:t>
      </w:r>
      <w:r w:rsidR="00E461F7">
        <w:rPr>
          <w:rFonts w:asciiTheme="minorEastAsia" w:hAnsiTheme="minorEastAsia" w:hint="eastAsia"/>
        </w:rPr>
        <w:t>（</w:t>
      </w:r>
      <w:r w:rsidR="00B20293">
        <w:rPr>
          <w:rFonts w:asciiTheme="minorEastAsia" w:hAnsiTheme="minorEastAsia" w:hint="eastAsia"/>
        </w:rPr>
        <w:t>施行規則</w:t>
      </w:r>
      <w:r w:rsidR="00E461F7">
        <w:rPr>
          <w:rFonts w:asciiTheme="minorEastAsia" w:hAnsiTheme="minorEastAsia" w:hint="eastAsia"/>
        </w:rPr>
        <w:t>（</w:t>
      </w:r>
      <w:r w:rsidR="006C4E43">
        <w:rPr>
          <w:rFonts w:asciiTheme="minorEastAsia" w:hAnsiTheme="minorEastAsia" w:hint="eastAsia"/>
        </w:rPr>
        <w:t>平成10年厚生省令第99号。</w:t>
      </w:r>
      <w:r w:rsidR="00E461F7">
        <w:rPr>
          <w:rFonts w:asciiTheme="minorEastAsia" w:hAnsiTheme="minorEastAsia" w:hint="eastAsia"/>
        </w:rPr>
        <w:t>以下「規則」という。）</w:t>
      </w:r>
      <w:r w:rsidR="00B20293">
        <w:rPr>
          <w:rFonts w:asciiTheme="minorEastAsia" w:hAnsiTheme="minorEastAsia" w:hint="eastAsia"/>
        </w:rPr>
        <w:t>第</w:t>
      </w:r>
      <w:r w:rsidR="00E461F7">
        <w:rPr>
          <w:rFonts w:asciiTheme="minorEastAsia" w:hAnsiTheme="minorEastAsia" w:hint="eastAsia"/>
        </w:rPr>
        <w:t>６</w:t>
      </w:r>
      <w:r w:rsidR="00B20293">
        <w:rPr>
          <w:rFonts w:asciiTheme="minorEastAsia" w:hAnsiTheme="minorEastAsia" w:hint="eastAsia"/>
        </w:rPr>
        <w:t>条第</w:t>
      </w:r>
      <w:r w:rsidR="00E461F7">
        <w:rPr>
          <w:rFonts w:asciiTheme="minorEastAsia" w:hAnsiTheme="minorEastAsia" w:hint="eastAsia"/>
        </w:rPr>
        <w:t>２</w:t>
      </w:r>
      <w:r w:rsidR="00B20293">
        <w:rPr>
          <w:rFonts w:asciiTheme="minorEastAsia" w:hAnsiTheme="minorEastAsia" w:hint="eastAsia"/>
        </w:rPr>
        <w:t>項</w:t>
      </w:r>
      <w:r w:rsidR="006C4E43">
        <w:rPr>
          <w:rFonts w:asciiTheme="minorEastAsia" w:hAnsiTheme="minorEastAsia" w:hint="eastAsia"/>
        </w:rPr>
        <w:t>の</w:t>
      </w:r>
      <w:r w:rsidR="00B20293">
        <w:rPr>
          <w:rFonts w:asciiTheme="minorEastAsia" w:hAnsiTheme="minorEastAsia" w:hint="eastAsia"/>
        </w:rPr>
        <w:t>規定</w:t>
      </w:r>
      <w:r w:rsidR="006C4E43">
        <w:rPr>
          <w:rFonts w:asciiTheme="minorEastAsia" w:hAnsiTheme="minorEastAsia" w:hint="eastAsia"/>
        </w:rPr>
        <w:t>による</w:t>
      </w:r>
      <w:r w:rsidR="00B20293">
        <w:rPr>
          <w:rFonts w:asciiTheme="minorEastAsia" w:hAnsiTheme="minorEastAsia" w:hint="eastAsia"/>
        </w:rPr>
        <w:t>「疑似症」の届出について、</w:t>
      </w:r>
      <w:r w:rsidR="008053E9">
        <w:rPr>
          <w:rFonts w:asciiTheme="minorEastAsia" w:hAnsiTheme="minorEastAsia" w:hint="eastAsia"/>
        </w:rPr>
        <w:t>医療機関と行政当局</w:t>
      </w:r>
      <w:r w:rsidR="006A1081">
        <w:rPr>
          <w:rFonts w:asciiTheme="minorEastAsia" w:hAnsiTheme="minorEastAsia" w:hint="eastAsia"/>
        </w:rPr>
        <w:t>での運用</w:t>
      </w:r>
      <w:r w:rsidR="008053E9">
        <w:rPr>
          <w:rFonts w:asciiTheme="minorEastAsia" w:hAnsiTheme="minorEastAsia" w:hint="eastAsia"/>
        </w:rPr>
        <w:t>を</w:t>
      </w:r>
      <w:r w:rsidR="006A1081">
        <w:rPr>
          <w:rFonts w:asciiTheme="minorEastAsia" w:hAnsiTheme="minorEastAsia" w:hint="eastAsia"/>
        </w:rPr>
        <w:t>円滑</w:t>
      </w:r>
      <w:r w:rsidR="008053E9">
        <w:rPr>
          <w:rFonts w:asciiTheme="minorEastAsia" w:hAnsiTheme="minorEastAsia" w:hint="eastAsia"/>
        </w:rPr>
        <w:t>に行うための技術的なガイダンスを作成した。</w:t>
      </w:r>
    </w:p>
    <w:p w14:paraId="6553310D" w14:textId="17D2DE8D" w:rsidR="00B20293" w:rsidRDefault="006C4E43" w:rsidP="00E461F7">
      <w:pPr>
        <w:ind w:leftChars="200" w:left="480" w:firstLineChars="100" w:firstLine="240"/>
        <w:jc w:val="left"/>
        <w:rPr>
          <w:rFonts w:asciiTheme="minorEastAsia" w:hAnsiTheme="minorEastAsia"/>
        </w:rPr>
      </w:pPr>
      <w:r>
        <w:rPr>
          <w:rFonts w:asciiTheme="minorEastAsia" w:hAnsiTheme="minorEastAsia" w:hint="eastAsia"/>
        </w:rPr>
        <w:t>なお、</w:t>
      </w:r>
      <w:r w:rsidR="00F618F8">
        <w:rPr>
          <w:rFonts w:asciiTheme="minorEastAsia" w:hAnsiTheme="minorEastAsia" w:hint="eastAsia"/>
        </w:rPr>
        <w:t>本文中で、「疑似症サーベイランス」としているものは、すべて今回の改正後のものを指す。</w:t>
      </w:r>
    </w:p>
    <w:p w14:paraId="33778403" w14:textId="14DCCC6E" w:rsidR="00002C6F" w:rsidRDefault="00E461F7" w:rsidP="009B5517">
      <w:pPr>
        <w:ind w:leftChars="200" w:left="480" w:firstLineChars="100" w:firstLine="240"/>
        <w:jc w:val="left"/>
        <w:rPr>
          <w:rFonts w:asciiTheme="minorEastAsia" w:hAnsiTheme="minorEastAsia"/>
        </w:rPr>
      </w:pPr>
      <w:r>
        <w:rPr>
          <w:rFonts w:asciiTheme="minorEastAsia" w:hAnsiTheme="minorEastAsia" w:hint="eastAsia"/>
        </w:rPr>
        <w:t>また</w:t>
      </w:r>
      <w:r w:rsidR="008D2930">
        <w:rPr>
          <w:rFonts w:asciiTheme="minorEastAsia" w:hAnsiTheme="minorEastAsia" w:hint="eastAsia"/>
        </w:rPr>
        <w:t>、</w:t>
      </w:r>
      <w:r>
        <w:rPr>
          <w:rFonts w:asciiTheme="minorEastAsia" w:hAnsiTheme="minorEastAsia" w:hint="eastAsia"/>
        </w:rPr>
        <w:t>平成31年２月</w:t>
      </w:r>
      <w:r w:rsidR="006C4E43">
        <w:rPr>
          <w:rFonts w:asciiTheme="minorEastAsia" w:hAnsiTheme="minorEastAsia" w:hint="eastAsia"/>
        </w:rPr>
        <w:t>2</w:t>
      </w:r>
      <w:r w:rsidR="006C4E43">
        <w:rPr>
          <w:rFonts w:asciiTheme="minorEastAsia" w:hAnsiTheme="minorEastAsia"/>
        </w:rPr>
        <w:t>1</w:t>
      </w:r>
      <w:r w:rsidR="006C4E43">
        <w:rPr>
          <w:rFonts w:asciiTheme="minorEastAsia" w:hAnsiTheme="minorEastAsia" w:hint="eastAsia"/>
        </w:rPr>
        <w:t>日付けで</w:t>
      </w:r>
      <w:r w:rsidR="008D2930">
        <w:rPr>
          <w:rFonts w:asciiTheme="minorEastAsia" w:hAnsiTheme="minorEastAsia" w:hint="eastAsia"/>
        </w:rPr>
        <w:t>改正された「</w:t>
      </w:r>
      <w:r w:rsidR="000407F2">
        <w:rPr>
          <w:rFonts w:asciiTheme="minorEastAsia" w:hAnsiTheme="minorEastAsia" w:hint="eastAsia"/>
        </w:rPr>
        <w:t>感染症の予防及び感染症の患者に対する医療に関する法律（平成10年法律第法律第114号。以下「法」という。）</w:t>
      </w:r>
      <w:r w:rsidR="008D2930">
        <w:rPr>
          <w:rFonts w:asciiTheme="minorEastAsia" w:hAnsiTheme="minorEastAsia" w:hint="eastAsia"/>
        </w:rPr>
        <w:t>第12条第1項及び第14条第２項に基づく届出の基準等について」</w:t>
      </w:r>
      <w:r w:rsidR="006C4E43">
        <w:rPr>
          <w:rFonts w:asciiTheme="minorEastAsia" w:hAnsiTheme="minorEastAsia" w:hint="eastAsia"/>
        </w:rPr>
        <w:t>及び</w:t>
      </w:r>
      <w:r w:rsidR="008D2930">
        <w:rPr>
          <w:rFonts w:asciiTheme="minorEastAsia" w:hAnsiTheme="minorEastAsia" w:hint="eastAsia"/>
        </w:rPr>
        <w:t>「感染症発生動向調査事業実施要綱」も参照されたい。</w:t>
      </w:r>
    </w:p>
    <w:p w14:paraId="037A1410" w14:textId="59A4F852" w:rsidR="00351D2F" w:rsidRPr="00B45239" w:rsidRDefault="006C4E43" w:rsidP="009B5517">
      <w:pPr>
        <w:ind w:leftChars="200" w:left="480" w:firstLineChars="100" w:firstLine="240"/>
        <w:jc w:val="left"/>
        <w:rPr>
          <w:rFonts w:asciiTheme="minorEastAsia" w:hAnsiTheme="minorEastAsia"/>
        </w:rPr>
      </w:pPr>
      <w:r>
        <w:rPr>
          <w:rFonts w:asciiTheme="minorEastAsia" w:hAnsiTheme="minorEastAsia" w:hint="eastAsia"/>
        </w:rPr>
        <w:t>平成31年４月１日の</w:t>
      </w:r>
      <w:r w:rsidR="00351D2F" w:rsidRPr="00B45239">
        <w:rPr>
          <w:rFonts w:asciiTheme="minorEastAsia" w:hAnsiTheme="minorEastAsia" w:hint="eastAsia"/>
        </w:rPr>
        <w:t>疑似症サーベイランスの運用を開始した</w:t>
      </w:r>
      <w:r>
        <w:rPr>
          <w:rFonts w:asciiTheme="minorEastAsia" w:hAnsiTheme="minorEastAsia" w:hint="eastAsia"/>
        </w:rPr>
        <w:t>後</w:t>
      </w:r>
      <w:r w:rsidR="00351D2F" w:rsidRPr="00B45239">
        <w:rPr>
          <w:rFonts w:asciiTheme="minorEastAsia" w:hAnsiTheme="minorEastAsia" w:hint="eastAsia"/>
        </w:rPr>
        <w:t>、自治体の協力を得て、報告された事例についての検討を適切なタイミングで実施し、適宜、当運用ガイダンスの修正を行うこととする。</w:t>
      </w:r>
    </w:p>
    <w:p w14:paraId="4AF2C7B2" w14:textId="77777777" w:rsidR="00CF257A" w:rsidRPr="00B45239" w:rsidRDefault="00CF257A" w:rsidP="009B5517">
      <w:pPr>
        <w:ind w:left="480" w:hangingChars="200" w:hanging="480"/>
        <w:jc w:val="left"/>
        <w:rPr>
          <w:rFonts w:asciiTheme="minorEastAsia" w:hAnsiTheme="minorEastAsia"/>
        </w:rPr>
      </w:pPr>
    </w:p>
    <w:p w14:paraId="0AED0B83" w14:textId="6647C779" w:rsidR="00A52471" w:rsidRPr="00B45239" w:rsidRDefault="006E5064" w:rsidP="009B5517">
      <w:pPr>
        <w:pStyle w:val="a6"/>
        <w:numPr>
          <w:ilvl w:val="0"/>
          <w:numId w:val="16"/>
        </w:numPr>
        <w:ind w:leftChars="0"/>
        <w:outlineLvl w:val="0"/>
        <w:rPr>
          <w:b/>
        </w:rPr>
      </w:pPr>
      <w:r w:rsidRPr="00B45239">
        <w:rPr>
          <w:rFonts w:hint="eastAsia"/>
          <w:b/>
        </w:rPr>
        <w:t>定義</w:t>
      </w:r>
      <w:r w:rsidR="00046E54" w:rsidRPr="00B45239">
        <w:rPr>
          <w:rFonts w:hint="eastAsia"/>
          <w:b/>
        </w:rPr>
        <w:t>、</w:t>
      </w:r>
      <w:r w:rsidR="009D45EF" w:rsidRPr="00B45239">
        <w:rPr>
          <w:rFonts w:hint="eastAsia"/>
          <w:b/>
        </w:rPr>
        <w:t>届出基準</w:t>
      </w:r>
      <w:r w:rsidR="00046E54" w:rsidRPr="00B45239">
        <w:rPr>
          <w:rFonts w:hint="eastAsia"/>
          <w:b/>
        </w:rPr>
        <w:t>、指定届出機関</w:t>
      </w:r>
    </w:p>
    <w:tbl>
      <w:tblPr>
        <w:tblW w:w="0" w:type="auto"/>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80"/>
      </w:tblGrid>
      <w:tr w:rsidR="00A52471" w:rsidRPr="00B45239" w14:paraId="183503E9" w14:textId="77777777" w:rsidTr="009B5517">
        <w:trPr>
          <w:trHeight w:val="456"/>
        </w:trPr>
        <w:tc>
          <w:tcPr>
            <w:tcW w:w="8580" w:type="dxa"/>
            <w:tcBorders>
              <w:top w:val="double" w:sz="4" w:space="0" w:color="auto"/>
              <w:left w:val="double" w:sz="4" w:space="0" w:color="auto"/>
              <w:bottom w:val="double" w:sz="4" w:space="0" w:color="auto"/>
              <w:right w:val="double" w:sz="4" w:space="0" w:color="auto"/>
            </w:tcBorders>
          </w:tcPr>
          <w:p w14:paraId="36B1FF9D" w14:textId="12DF9CAD" w:rsidR="006C4E43" w:rsidRDefault="009D45EF" w:rsidP="00A52471">
            <w:pPr>
              <w:rPr>
                <w:rFonts w:ascii="ＭＳ Ｐ明朝" w:eastAsia="ＭＳ Ｐ明朝" w:hAnsi="ＭＳ Ｐ明朝"/>
              </w:rPr>
            </w:pPr>
            <w:r w:rsidRPr="00B45239">
              <w:rPr>
                <w:rFonts w:ascii="ＭＳ Ｐ明朝" w:eastAsia="ＭＳ Ｐ明朝" w:hAnsi="ＭＳ Ｐ明朝" w:hint="eastAsia"/>
                <w:b/>
              </w:rPr>
              <w:t>定義</w:t>
            </w:r>
            <w:r w:rsidRPr="00B45239">
              <w:rPr>
                <w:rFonts w:ascii="ＭＳ Ｐ明朝" w:eastAsia="ＭＳ Ｐ明朝" w:hAnsi="ＭＳ Ｐ明朝" w:hint="eastAsia"/>
              </w:rPr>
              <w:t>：</w:t>
            </w:r>
            <w:r w:rsidR="006C4E43">
              <w:rPr>
                <w:rFonts w:ascii="ＭＳ Ｐ明朝" w:eastAsia="ＭＳ Ｐ明朝" w:hAnsi="ＭＳ Ｐ明朝" w:hint="eastAsia"/>
              </w:rPr>
              <w:t>施行規則第６条第２項（抄）</w:t>
            </w:r>
          </w:p>
          <w:p w14:paraId="27D457B2" w14:textId="4EAB5392" w:rsidR="009D45EF" w:rsidRPr="00B45239" w:rsidRDefault="006C4E43" w:rsidP="004E4D4B">
            <w:pPr>
              <w:ind w:firstLineChars="100" w:firstLine="240"/>
              <w:rPr>
                <w:rFonts w:ascii="ＭＳ Ｐ明朝" w:eastAsia="ＭＳ Ｐ明朝" w:hAnsi="ＭＳ Ｐ明朝"/>
              </w:rPr>
            </w:pPr>
            <w:r>
              <w:rPr>
                <w:rFonts w:ascii="ＭＳ Ｐ明朝" w:eastAsia="ＭＳ Ｐ明朝" w:hAnsi="ＭＳ Ｐ明朝" w:hint="eastAsia"/>
              </w:rPr>
              <w:t>法第</w:t>
            </w:r>
            <w:r>
              <w:rPr>
                <w:rFonts w:ascii="ＭＳ Ｐ明朝" w:eastAsia="ＭＳ Ｐ明朝" w:hAnsi="ＭＳ Ｐ明朝"/>
              </w:rPr>
              <w:t>14</w:t>
            </w:r>
            <w:r>
              <w:rPr>
                <w:rFonts w:ascii="ＭＳ Ｐ明朝" w:eastAsia="ＭＳ Ｐ明朝" w:hAnsi="ＭＳ Ｐ明朝" w:hint="eastAsia"/>
              </w:rPr>
              <w:t>条第１項に規定する厚生労働省令で定める疑似症（以下「疑似症」という。）は、</w:t>
            </w:r>
            <w:r w:rsidR="00A52471" w:rsidRPr="00B45239">
              <w:rPr>
                <w:rFonts w:ascii="ＭＳ Ｐ明朝" w:eastAsia="ＭＳ Ｐ明朝" w:hAnsi="ＭＳ Ｐ明朝" w:hint="eastAsia"/>
              </w:rPr>
              <w:t>発熱、呼吸器症状、発しん、消化器症状又は神経症状その他</w:t>
            </w:r>
            <w:r w:rsidR="00A52471" w:rsidRPr="00CE7098">
              <w:rPr>
                <w:rFonts w:ascii="ＭＳ Ｐ明朝" w:eastAsia="ＭＳ Ｐ明朝" w:hAnsi="ＭＳ Ｐ明朝" w:hint="eastAsia"/>
                <w:u w:val="single"/>
              </w:rPr>
              <w:t>感染症を疑わせる</w:t>
            </w:r>
            <w:r w:rsidR="003F0E25" w:rsidRPr="00CE7098">
              <w:rPr>
                <w:rFonts w:ascii="ＭＳ Ｐ明朝" w:eastAsia="ＭＳ Ｐ明朝" w:hAnsi="ＭＳ Ｐ明朝" w:hint="eastAsia"/>
                <w:u w:val="single"/>
              </w:rPr>
              <w:t>ような</w:t>
            </w:r>
            <w:r w:rsidR="00A52471" w:rsidRPr="00CE7098">
              <w:rPr>
                <w:rFonts w:ascii="ＭＳ Ｐ明朝" w:eastAsia="ＭＳ Ｐ明朝" w:hAnsi="ＭＳ Ｐ明朝" w:hint="eastAsia"/>
                <w:u w:val="single"/>
              </w:rPr>
              <w:t>症状</w:t>
            </w:r>
            <w:r w:rsidR="00A52471" w:rsidRPr="00B45239">
              <w:rPr>
                <w:rFonts w:ascii="ＭＳ Ｐ明朝" w:eastAsia="ＭＳ Ｐ明朝" w:hAnsi="ＭＳ Ｐ明朝" w:hint="eastAsia"/>
              </w:rPr>
              <w:t>のうち、医師が一般的に認められている医学的知見に基づき、</w:t>
            </w:r>
            <w:r w:rsidR="00A52471" w:rsidRPr="00CE7098">
              <w:rPr>
                <w:rFonts w:ascii="ＭＳ Ｐ明朝" w:eastAsia="ＭＳ Ｐ明朝" w:hAnsi="ＭＳ Ｐ明朝" w:hint="eastAsia"/>
                <w:u w:val="single"/>
              </w:rPr>
              <w:t>集中治療その他これに準ずるものが必要</w:t>
            </w:r>
            <w:r w:rsidR="00A52471" w:rsidRPr="00B45239">
              <w:rPr>
                <w:rFonts w:ascii="ＭＳ Ｐ明朝" w:eastAsia="ＭＳ Ｐ明朝" w:hAnsi="ＭＳ Ｐ明朝" w:hint="eastAsia"/>
              </w:rPr>
              <w:t>であり、かつ、</w:t>
            </w:r>
            <w:r w:rsidR="00A52471" w:rsidRPr="00CE7098">
              <w:rPr>
                <w:rFonts w:ascii="ＭＳ Ｐ明朝" w:eastAsia="ＭＳ Ｐ明朝" w:hAnsi="ＭＳ Ｐ明朝" w:hint="eastAsia"/>
                <w:u w:val="single"/>
              </w:rPr>
              <w:t>直ちに特定の感染症と診断することができない</w:t>
            </w:r>
            <w:r w:rsidR="00A52471" w:rsidRPr="00B45239">
              <w:rPr>
                <w:rFonts w:ascii="ＭＳ Ｐ明朝" w:eastAsia="ＭＳ Ｐ明朝" w:hAnsi="ＭＳ Ｐ明朝" w:hint="eastAsia"/>
              </w:rPr>
              <w:t>と判断したもの</w:t>
            </w:r>
          </w:p>
        </w:tc>
      </w:tr>
    </w:tbl>
    <w:p w14:paraId="44E3B69E" w14:textId="327187FD" w:rsidR="00A52471" w:rsidRDefault="00A52471" w:rsidP="00A52471"/>
    <w:p w14:paraId="0237E38D" w14:textId="77777777" w:rsidR="00FC6806" w:rsidRPr="00B45239" w:rsidRDefault="00FC6806" w:rsidP="00A52471"/>
    <w:tbl>
      <w:tblPr>
        <w:tblW w:w="0" w:type="auto"/>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80"/>
      </w:tblGrid>
      <w:tr w:rsidR="009D45EF" w:rsidRPr="00B45239" w14:paraId="31B8C3F7" w14:textId="77777777" w:rsidTr="009B5517">
        <w:trPr>
          <w:trHeight w:val="456"/>
        </w:trPr>
        <w:tc>
          <w:tcPr>
            <w:tcW w:w="8580" w:type="dxa"/>
            <w:tcBorders>
              <w:top w:val="double" w:sz="4" w:space="0" w:color="auto"/>
              <w:left w:val="double" w:sz="4" w:space="0" w:color="auto"/>
              <w:bottom w:val="double" w:sz="4" w:space="0" w:color="auto"/>
              <w:right w:val="double" w:sz="4" w:space="0" w:color="auto"/>
            </w:tcBorders>
          </w:tcPr>
          <w:p w14:paraId="4DAB1ED4" w14:textId="77777777" w:rsidR="006C4E43" w:rsidRDefault="009D45EF" w:rsidP="009D45EF">
            <w:pPr>
              <w:rPr>
                <w:rFonts w:ascii="ＭＳ Ｐ明朝" w:eastAsia="ＭＳ Ｐ明朝" w:hAnsi="ＭＳ Ｐ明朝"/>
              </w:rPr>
            </w:pPr>
            <w:r w:rsidRPr="00B45239">
              <w:rPr>
                <w:rFonts w:ascii="ＭＳ Ｐ明朝" w:eastAsia="ＭＳ Ｐ明朝" w:hAnsi="ＭＳ Ｐ明朝" w:hint="eastAsia"/>
                <w:b/>
              </w:rPr>
              <w:lastRenderedPageBreak/>
              <w:t>届出基準</w:t>
            </w:r>
          </w:p>
          <w:p w14:paraId="15FF79FE" w14:textId="4D417A41" w:rsidR="009D45EF" w:rsidRPr="00B45239" w:rsidRDefault="009D45EF" w:rsidP="004E4D4B">
            <w:pPr>
              <w:ind w:firstLineChars="100" w:firstLine="240"/>
              <w:rPr>
                <w:rFonts w:ascii="ＭＳ Ｐ明朝" w:eastAsia="ＭＳ Ｐ明朝" w:hAnsi="ＭＳ Ｐ明朝"/>
              </w:rPr>
            </w:pPr>
            <w:r w:rsidRPr="00B45239">
              <w:rPr>
                <w:rFonts w:ascii="ＭＳ Ｐ明朝" w:eastAsia="ＭＳ Ｐ明朝" w:hAnsi="ＭＳ Ｐ明朝" w:hint="eastAsia"/>
              </w:rPr>
              <w:t>上記の定義を満たしていること。ただし、以下の</w:t>
            </w:r>
            <w:r w:rsidR="006C4E43">
              <w:rPr>
                <w:rFonts w:ascii="ＭＳ Ｐ明朝" w:eastAsia="ＭＳ Ｐ明朝" w:hAnsi="ＭＳ Ｐ明朝" w:hint="eastAsia"/>
              </w:rPr>
              <w:t>２</w:t>
            </w:r>
            <w:r w:rsidRPr="00B45239">
              <w:rPr>
                <w:rFonts w:ascii="ＭＳ Ｐ明朝" w:eastAsia="ＭＳ Ｐ明朝" w:hAnsi="ＭＳ Ｐ明朝" w:hint="eastAsia"/>
              </w:rPr>
              <w:t>つに該当する場合は、届出の対象とならない。</w:t>
            </w:r>
          </w:p>
          <w:p w14:paraId="77D6F393" w14:textId="5EE9ACD5" w:rsidR="009D45EF" w:rsidRPr="00B45239" w:rsidRDefault="009D45EF" w:rsidP="00EA15E8">
            <w:pPr>
              <w:pStyle w:val="a6"/>
              <w:numPr>
                <w:ilvl w:val="0"/>
                <w:numId w:val="7"/>
              </w:numPr>
              <w:ind w:leftChars="0"/>
              <w:rPr>
                <w:rFonts w:ascii="ＭＳ Ｐ明朝" w:eastAsia="ＭＳ Ｐ明朝" w:hAnsi="ＭＳ Ｐ明朝"/>
              </w:rPr>
            </w:pPr>
            <w:r w:rsidRPr="00B45239">
              <w:rPr>
                <w:rFonts w:ascii="ＭＳ Ｐ明朝" w:eastAsia="ＭＳ Ｐ明朝" w:hAnsi="ＭＳ Ｐ明朝" w:hint="eastAsia"/>
              </w:rPr>
              <w:t>当該症状が２～５類感染症の患者の症状であることが明らかである場合（注：当該感染症の届出基準に基づき届出を行う）</w:t>
            </w:r>
          </w:p>
          <w:p w14:paraId="45D5AF74" w14:textId="70083B93" w:rsidR="009D45EF" w:rsidRPr="00B45239" w:rsidRDefault="009D45EF" w:rsidP="00EA15E8">
            <w:pPr>
              <w:pStyle w:val="a6"/>
              <w:numPr>
                <w:ilvl w:val="0"/>
                <w:numId w:val="7"/>
              </w:numPr>
              <w:ind w:leftChars="0"/>
              <w:rPr>
                <w:rFonts w:ascii="ＭＳ Ｐ明朝" w:eastAsia="ＭＳ Ｐ明朝" w:hAnsi="ＭＳ Ｐ明朝"/>
              </w:rPr>
            </w:pPr>
            <w:r w:rsidRPr="00B45239">
              <w:rPr>
                <w:rFonts w:ascii="ＭＳ Ｐ明朝" w:eastAsia="ＭＳ Ｐ明朝" w:hAnsi="ＭＳ Ｐ明朝" w:hint="eastAsia"/>
              </w:rPr>
              <w:t>感染症法の対象外の感染性疾患であることが明らかである場合</w:t>
            </w:r>
          </w:p>
        </w:tc>
      </w:tr>
    </w:tbl>
    <w:p w14:paraId="01503080" w14:textId="2B1FC09D" w:rsidR="00A552EB" w:rsidRPr="00B45239" w:rsidRDefault="00A552EB" w:rsidP="00A52471"/>
    <w:tbl>
      <w:tblPr>
        <w:tblW w:w="0" w:type="auto"/>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80"/>
      </w:tblGrid>
      <w:tr w:rsidR="009D45EF" w:rsidRPr="00B45239" w14:paraId="75217824" w14:textId="77777777" w:rsidTr="009B5517">
        <w:trPr>
          <w:trHeight w:val="456"/>
        </w:trPr>
        <w:tc>
          <w:tcPr>
            <w:tcW w:w="8580" w:type="dxa"/>
            <w:tcBorders>
              <w:top w:val="double" w:sz="4" w:space="0" w:color="auto"/>
              <w:left w:val="double" w:sz="4" w:space="0" w:color="auto"/>
              <w:bottom w:val="double" w:sz="4" w:space="0" w:color="auto"/>
              <w:right w:val="double" w:sz="4" w:space="0" w:color="auto"/>
            </w:tcBorders>
          </w:tcPr>
          <w:p w14:paraId="5EF9B6CA" w14:textId="5449B5DC" w:rsidR="006C4E43" w:rsidRDefault="00046E54" w:rsidP="006C4E43">
            <w:pPr>
              <w:rPr>
                <w:rFonts w:ascii="ＭＳ Ｐ明朝" w:eastAsia="ＭＳ Ｐ明朝" w:hAnsi="ＭＳ Ｐ明朝"/>
              </w:rPr>
            </w:pPr>
            <w:r w:rsidRPr="00B45239">
              <w:rPr>
                <w:rFonts w:ascii="ＭＳ Ｐ明朝" w:eastAsia="ＭＳ Ｐ明朝" w:hAnsi="ＭＳ Ｐ明朝" w:hint="eastAsia"/>
                <w:b/>
              </w:rPr>
              <w:t>指定届出機関</w:t>
            </w:r>
            <w:r w:rsidR="006C4E43">
              <w:rPr>
                <w:rFonts w:ascii="ＭＳ Ｐ明朝" w:eastAsia="ＭＳ Ｐ明朝" w:hAnsi="ＭＳ Ｐ明朝" w:hint="eastAsia"/>
                <w:b/>
              </w:rPr>
              <w:t>：</w:t>
            </w:r>
            <w:r w:rsidR="006C4E43">
              <w:rPr>
                <w:rFonts w:ascii="ＭＳ Ｐ明朝" w:eastAsia="ＭＳ Ｐ明朝" w:hAnsi="ＭＳ Ｐ明朝" w:hint="eastAsia"/>
              </w:rPr>
              <w:t>施行規則第６条第２項（抄）</w:t>
            </w:r>
          </w:p>
          <w:p w14:paraId="3C3C6CAA" w14:textId="241E5314" w:rsidR="006E15D2" w:rsidRPr="00B45239" w:rsidRDefault="006C4E43" w:rsidP="004E4D4B">
            <w:pPr>
              <w:ind w:firstLineChars="100" w:firstLine="240"/>
              <w:rPr>
                <w:rFonts w:ascii="ＭＳ Ｐ明朝" w:eastAsia="ＭＳ Ｐ明朝" w:hAnsi="ＭＳ Ｐ明朝"/>
              </w:rPr>
            </w:pPr>
            <w:r>
              <w:rPr>
                <w:rFonts w:ascii="ＭＳ Ｐ明朝" w:eastAsia="ＭＳ Ｐ明朝" w:hAnsi="ＭＳ Ｐ明朝" w:hint="eastAsia"/>
              </w:rPr>
              <w:t>同項に規定する疑似症の発生の状況の届出を担当させる指定届出機関の指定は、</w:t>
            </w:r>
            <w:r w:rsidR="009D45EF" w:rsidRPr="00B45239">
              <w:rPr>
                <w:rFonts w:ascii="ＭＳ Ｐ明朝" w:eastAsia="ＭＳ Ｐ明朝" w:hAnsi="ＭＳ Ｐ明朝" w:hint="eastAsia"/>
              </w:rPr>
              <w:t>集中治療その他これに準ずるものを提供できる病院</w:t>
            </w:r>
            <w:r>
              <w:rPr>
                <w:rFonts w:ascii="ＭＳ Ｐ明朝" w:eastAsia="ＭＳ Ｐ明朝" w:hAnsi="ＭＳ Ｐ明朝" w:hint="eastAsia"/>
              </w:rPr>
              <w:t>又は</w:t>
            </w:r>
            <w:r w:rsidR="009D45EF" w:rsidRPr="00B45239">
              <w:rPr>
                <w:rFonts w:ascii="ＭＳ Ｐ明朝" w:eastAsia="ＭＳ Ｐ明朝" w:hAnsi="ＭＳ Ｐ明朝" w:hint="eastAsia"/>
              </w:rPr>
              <w:t>診療所のうち疑似症に</w:t>
            </w:r>
            <w:r>
              <w:rPr>
                <w:rFonts w:ascii="ＭＳ Ｐ明朝" w:eastAsia="ＭＳ Ｐ明朝" w:hAnsi="ＭＳ Ｐ明朝" w:hint="eastAsia"/>
              </w:rPr>
              <w:t>係る</w:t>
            </w:r>
            <w:r w:rsidR="009D45EF" w:rsidRPr="00B45239">
              <w:rPr>
                <w:rFonts w:ascii="ＭＳ Ｐ明朝" w:eastAsia="ＭＳ Ｐ明朝" w:hAnsi="ＭＳ Ｐ明朝" w:hint="eastAsia"/>
              </w:rPr>
              <w:t>指定届出機関として適当と認めるもの</w:t>
            </w:r>
            <w:r w:rsidR="006E15D2" w:rsidRPr="00B45239">
              <w:rPr>
                <w:rFonts w:ascii="ＭＳ Ｐ明朝" w:eastAsia="ＭＳ Ｐ明朝" w:hAnsi="ＭＳ Ｐ明朝" w:hint="eastAsia"/>
              </w:rPr>
              <w:t>（以下、疑似症定点とする）</w:t>
            </w:r>
          </w:p>
        </w:tc>
      </w:tr>
    </w:tbl>
    <w:p w14:paraId="030DCE1C" w14:textId="77777777" w:rsidR="007F4B55" w:rsidRPr="00785D08" w:rsidRDefault="007F4B55" w:rsidP="00A52471"/>
    <w:p w14:paraId="26ACC223" w14:textId="257F1D88" w:rsidR="00D56681" w:rsidRPr="00B45239" w:rsidRDefault="00A52471" w:rsidP="009B5517">
      <w:pPr>
        <w:pStyle w:val="a6"/>
        <w:numPr>
          <w:ilvl w:val="0"/>
          <w:numId w:val="16"/>
        </w:numPr>
        <w:ind w:leftChars="0"/>
        <w:outlineLvl w:val="0"/>
        <w:rPr>
          <w:b/>
        </w:rPr>
      </w:pPr>
      <w:r w:rsidRPr="00B45239">
        <w:rPr>
          <w:rFonts w:hint="eastAsia"/>
          <w:b/>
        </w:rPr>
        <w:t>定義</w:t>
      </w:r>
      <w:r w:rsidR="002277AA">
        <w:rPr>
          <w:rFonts w:hint="eastAsia"/>
          <w:b/>
        </w:rPr>
        <w:t>・届出基準</w:t>
      </w:r>
      <w:r w:rsidRPr="00B45239">
        <w:rPr>
          <w:rFonts w:hint="eastAsia"/>
          <w:b/>
        </w:rPr>
        <w:t>に関する補足説明</w:t>
      </w:r>
    </w:p>
    <w:p w14:paraId="06B92395" w14:textId="713C75BC" w:rsidR="00F90D80" w:rsidRPr="00B45239" w:rsidRDefault="00F90D80" w:rsidP="00CE7098">
      <w:pPr>
        <w:pStyle w:val="a6"/>
        <w:numPr>
          <w:ilvl w:val="0"/>
          <w:numId w:val="9"/>
        </w:numPr>
        <w:ind w:leftChars="0"/>
        <w:outlineLvl w:val="0"/>
      </w:pPr>
      <w:r w:rsidRPr="00B45239">
        <w:rPr>
          <w:rFonts w:hint="eastAsia"/>
        </w:rPr>
        <w:t>「感染症を疑わせる</w:t>
      </w:r>
      <w:r w:rsidR="009B30E7">
        <w:rPr>
          <w:rFonts w:hint="eastAsia"/>
        </w:rPr>
        <w:t>ような症状</w:t>
      </w:r>
      <w:r w:rsidRPr="00B45239">
        <w:rPr>
          <w:rFonts w:hint="eastAsia"/>
        </w:rPr>
        <w:t>」については、感染症を</w:t>
      </w:r>
      <w:r w:rsidR="00964F7E">
        <w:rPr>
          <w:rFonts w:hint="eastAsia"/>
        </w:rPr>
        <w:t>否定できない</w:t>
      </w:r>
      <w:r w:rsidRPr="00B45239">
        <w:rPr>
          <w:rFonts w:hint="eastAsia"/>
        </w:rPr>
        <w:t>初期症状で急性</w:t>
      </w:r>
      <w:r w:rsidR="00715AC7">
        <w:rPr>
          <w:rFonts w:hint="eastAsia"/>
        </w:rPr>
        <w:t>の経過を示す</w:t>
      </w:r>
      <w:r w:rsidRPr="00B45239">
        <w:rPr>
          <w:rFonts w:hint="eastAsia"/>
        </w:rPr>
        <w:t>こと（注：対象とする症候は限定しない）、感染症を疑う所見があること、曝露歴（注：海外渡航歴や、動物・節足動物との接触等）なども考慮して、診察医が総合的に勘案する</w:t>
      </w:r>
    </w:p>
    <w:p w14:paraId="3AACDD51" w14:textId="77777777" w:rsidR="009B30E7" w:rsidRDefault="00F90D80" w:rsidP="00F90D80">
      <w:pPr>
        <w:pStyle w:val="a6"/>
        <w:numPr>
          <w:ilvl w:val="0"/>
          <w:numId w:val="9"/>
        </w:numPr>
        <w:ind w:leftChars="0"/>
        <w:outlineLvl w:val="0"/>
      </w:pPr>
      <w:r w:rsidRPr="00B45239">
        <w:rPr>
          <w:rFonts w:hint="eastAsia"/>
        </w:rPr>
        <w:t>「集中治療その他これに準ずるものが必要であり」については、各疑似症定点で通常使われている重症度を示す指標や、実施された医療行為の内容、また、看護必要度等を用いて判断することする。</w:t>
      </w:r>
    </w:p>
    <w:p w14:paraId="0796D011" w14:textId="343C181A" w:rsidR="00F90D80" w:rsidRPr="00B45239" w:rsidRDefault="00F90D80" w:rsidP="004E4D4B">
      <w:pPr>
        <w:pStyle w:val="a6"/>
        <w:ind w:leftChars="0" w:left="900" w:firstLineChars="100" w:firstLine="240"/>
        <w:outlineLvl w:val="0"/>
      </w:pPr>
      <w:r w:rsidRPr="00B45239">
        <w:rPr>
          <w:rFonts w:hint="eastAsia"/>
        </w:rPr>
        <w:t>以下にその一例をあげるが、各疑似症定点における医療・看護に</w:t>
      </w:r>
      <w:r w:rsidR="009B30E7">
        <w:rPr>
          <w:rFonts w:hint="eastAsia"/>
        </w:rPr>
        <w:t>係る</w:t>
      </w:r>
      <w:r w:rsidRPr="00B45239">
        <w:rPr>
          <w:rFonts w:hint="eastAsia"/>
        </w:rPr>
        <w:t>情報管理手法に合わせたものを選択できる</w:t>
      </w:r>
      <w:r w:rsidR="00E90D22">
        <w:rPr>
          <w:rFonts w:hint="eastAsia"/>
        </w:rPr>
        <w:t>ことと</w:t>
      </w:r>
      <w:r w:rsidRPr="00B45239">
        <w:rPr>
          <w:rFonts w:hint="eastAsia"/>
        </w:rPr>
        <w:t>する。また、死体検案の事例については、「集中治療その他これに準ずるもの」が必要であったとみなして対応する。</w:t>
      </w:r>
    </w:p>
    <w:tbl>
      <w:tblPr>
        <w:tblW w:w="9217" w:type="dxa"/>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7"/>
      </w:tblGrid>
      <w:tr w:rsidR="008D0C6F" w:rsidRPr="00B45239" w14:paraId="6301E0FC" w14:textId="77777777" w:rsidTr="004E4D4B">
        <w:trPr>
          <w:trHeight w:val="456"/>
        </w:trPr>
        <w:tc>
          <w:tcPr>
            <w:tcW w:w="9217" w:type="dxa"/>
            <w:tcBorders>
              <w:top w:val="double" w:sz="4" w:space="0" w:color="auto"/>
              <w:left w:val="double" w:sz="4" w:space="0" w:color="auto"/>
              <w:bottom w:val="double" w:sz="4" w:space="0" w:color="auto"/>
              <w:right w:val="double" w:sz="4" w:space="0" w:color="auto"/>
            </w:tcBorders>
          </w:tcPr>
          <w:p w14:paraId="68E2C8A4" w14:textId="77777777" w:rsidR="008D0C6F" w:rsidRPr="00B45239" w:rsidRDefault="008D0C6F" w:rsidP="00B45239">
            <w:pPr>
              <w:outlineLvl w:val="0"/>
            </w:pPr>
            <w:r w:rsidRPr="00B45239">
              <w:rPr>
                <w:rFonts w:hint="eastAsia"/>
              </w:rPr>
              <w:t>「集中治療その他これに準ずるものが必要であり」の指標の例（いずれかを満たす）</w:t>
            </w:r>
          </w:p>
          <w:p w14:paraId="5F382D51" w14:textId="77777777" w:rsidR="008D0C6F" w:rsidRPr="00B45239" w:rsidRDefault="008D0C6F" w:rsidP="00B45239">
            <w:pPr>
              <w:pStyle w:val="a6"/>
              <w:numPr>
                <w:ilvl w:val="1"/>
                <w:numId w:val="7"/>
              </w:numPr>
              <w:ind w:leftChars="0"/>
              <w:outlineLvl w:val="0"/>
            </w:pPr>
            <w:r w:rsidRPr="00B45239">
              <w:rPr>
                <w:rFonts w:hint="eastAsia"/>
              </w:rPr>
              <w:t>重症度を示す指標</w:t>
            </w:r>
          </w:p>
          <w:p w14:paraId="092F724B" w14:textId="75AB47AA" w:rsidR="008D0C6F" w:rsidRPr="00B45239" w:rsidRDefault="008D0C6F" w:rsidP="003A0EEA">
            <w:pPr>
              <w:pStyle w:val="a6"/>
              <w:numPr>
                <w:ilvl w:val="2"/>
                <w:numId w:val="7"/>
              </w:numPr>
              <w:ind w:leftChars="0"/>
              <w:outlineLvl w:val="0"/>
            </w:pPr>
            <w:r w:rsidRPr="00B45239">
              <w:tab/>
            </w:r>
            <w:r w:rsidRPr="006D5A04">
              <w:t>SOFA</w:t>
            </w:r>
            <w:r w:rsidRPr="006D5A04">
              <w:rPr>
                <w:rFonts w:hint="eastAsia"/>
              </w:rPr>
              <w:t>、</w:t>
            </w:r>
            <w:r w:rsidR="009B30E7" w:rsidRPr="006D5A04">
              <w:rPr>
                <w:rFonts w:hint="eastAsia"/>
              </w:rPr>
              <w:t>又は</w:t>
            </w:r>
            <w:r w:rsidRPr="006D5A04">
              <w:rPr>
                <w:rFonts w:hint="eastAsia"/>
              </w:rPr>
              <w:t>、</w:t>
            </w:r>
            <w:r w:rsidRPr="006D5A04">
              <w:t>qSOFA</w:t>
            </w:r>
            <w:r w:rsidR="003A0EEA" w:rsidRPr="006D5A04">
              <w:rPr>
                <w:rFonts w:hint="eastAsia"/>
              </w:rPr>
              <w:t>が一定の基準を満たす</w:t>
            </w:r>
            <w:r w:rsidR="004E4D4B">
              <w:rPr>
                <w:rFonts w:hint="eastAsia"/>
              </w:rPr>
              <w:t>（注参照）</w:t>
            </w:r>
          </w:p>
          <w:p w14:paraId="7C405001" w14:textId="46E946C2" w:rsidR="008D0C6F" w:rsidRPr="00B45239" w:rsidRDefault="008D0C6F" w:rsidP="00B45239">
            <w:pPr>
              <w:pStyle w:val="a6"/>
              <w:numPr>
                <w:ilvl w:val="2"/>
                <w:numId w:val="7"/>
              </w:numPr>
              <w:ind w:leftChars="0"/>
              <w:outlineLvl w:val="0"/>
            </w:pPr>
            <w:r w:rsidRPr="00B45239">
              <w:tab/>
            </w:r>
            <w:r w:rsidRPr="00B45239">
              <w:rPr>
                <w:rFonts w:hint="eastAsia"/>
              </w:rPr>
              <w:t>意識障害（</w:t>
            </w:r>
            <w:r w:rsidRPr="00B45239">
              <w:t>GCS</w:t>
            </w:r>
            <w:r w:rsidRPr="00B45239">
              <w:rPr>
                <w:rFonts w:hint="eastAsia"/>
              </w:rPr>
              <w:t>＜</w:t>
            </w:r>
            <w:r w:rsidR="009B30E7">
              <w:rPr>
                <w:rFonts w:hint="eastAsia"/>
              </w:rPr>
              <w:t>８</w:t>
            </w:r>
            <w:r w:rsidRPr="00B45239">
              <w:rPr>
                <w:rFonts w:hint="eastAsia"/>
              </w:rPr>
              <w:t>）が</w:t>
            </w:r>
            <w:r w:rsidRPr="00B45239">
              <w:t>24</w:t>
            </w:r>
            <w:r w:rsidRPr="00B45239">
              <w:rPr>
                <w:rFonts w:hint="eastAsia"/>
              </w:rPr>
              <w:t>時間以上遷延する</w:t>
            </w:r>
          </w:p>
          <w:p w14:paraId="4A4A2F5F" w14:textId="77777777" w:rsidR="008D0C6F" w:rsidRPr="00B45239" w:rsidRDefault="008D0C6F" w:rsidP="00B45239">
            <w:pPr>
              <w:pStyle w:val="a6"/>
              <w:numPr>
                <w:ilvl w:val="1"/>
                <w:numId w:val="7"/>
              </w:numPr>
              <w:ind w:leftChars="0"/>
              <w:outlineLvl w:val="0"/>
            </w:pPr>
            <w:r w:rsidRPr="00B45239">
              <w:rPr>
                <w:rFonts w:hint="eastAsia"/>
              </w:rPr>
              <w:t>実施された医療行為の内容</w:t>
            </w:r>
          </w:p>
          <w:p w14:paraId="1B0836D7" w14:textId="7E4C6002" w:rsidR="008D0C6F" w:rsidRPr="00B45239" w:rsidRDefault="008D0C6F" w:rsidP="00B45239">
            <w:pPr>
              <w:pStyle w:val="a6"/>
              <w:numPr>
                <w:ilvl w:val="2"/>
                <w:numId w:val="7"/>
              </w:numPr>
              <w:ind w:leftChars="0"/>
              <w:outlineLvl w:val="0"/>
            </w:pPr>
            <w:r w:rsidRPr="00B45239">
              <w:tab/>
            </w:r>
            <w:r w:rsidRPr="00B45239">
              <w:rPr>
                <w:rFonts w:hint="eastAsia"/>
              </w:rPr>
              <w:t>気管内挿管による呼吸管理を要する</w:t>
            </w:r>
          </w:p>
          <w:p w14:paraId="252C9C17" w14:textId="530C1D45" w:rsidR="008D0C6F" w:rsidRPr="00B45239" w:rsidRDefault="008D0C6F" w:rsidP="00B45239">
            <w:pPr>
              <w:pStyle w:val="a6"/>
              <w:numPr>
                <w:ilvl w:val="2"/>
                <w:numId w:val="7"/>
              </w:numPr>
              <w:ind w:leftChars="0"/>
              <w:outlineLvl w:val="0"/>
            </w:pPr>
            <w:r w:rsidRPr="00B45239">
              <w:tab/>
              <w:t>DIC</w:t>
            </w:r>
            <w:r w:rsidRPr="00B45239">
              <w:rPr>
                <w:rFonts w:hint="eastAsia"/>
              </w:rPr>
              <w:t>治療を要する</w:t>
            </w:r>
          </w:p>
          <w:p w14:paraId="3B6CEADC" w14:textId="12CBB351" w:rsidR="008D0C6F" w:rsidRPr="00B45239" w:rsidRDefault="008D0C6F" w:rsidP="00B45239">
            <w:pPr>
              <w:pStyle w:val="a6"/>
              <w:numPr>
                <w:ilvl w:val="2"/>
                <w:numId w:val="7"/>
              </w:numPr>
              <w:ind w:leftChars="0"/>
              <w:outlineLvl w:val="0"/>
            </w:pPr>
            <w:r w:rsidRPr="00B45239">
              <w:tab/>
            </w:r>
            <w:r w:rsidRPr="00B45239">
              <w:rPr>
                <w:rFonts w:hint="eastAsia"/>
              </w:rPr>
              <w:t>循環作動薬による循環管理を要する</w:t>
            </w:r>
          </w:p>
          <w:p w14:paraId="5C7ABEDB" w14:textId="2BAAD656" w:rsidR="008D0C6F" w:rsidRPr="00B45239" w:rsidRDefault="008D0C6F" w:rsidP="00B45239">
            <w:pPr>
              <w:pStyle w:val="a6"/>
              <w:numPr>
                <w:ilvl w:val="2"/>
                <w:numId w:val="7"/>
              </w:numPr>
              <w:ind w:leftChars="0"/>
              <w:outlineLvl w:val="0"/>
            </w:pPr>
            <w:r w:rsidRPr="00B45239">
              <w:tab/>
            </w:r>
            <w:r w:rsidRPr="00B45239">
              <w:rPr>
                <w:rFonts w:hint="eastAsia"/>
              </w:rPr>
              <w:t>腎代替療法（透析）を要する</w:t>
            </w:r>
          </w:p>
          <w:p w14:paraId="26C15C62" w14:textId="53ED65A7" w:rsidR="008D0C6F" w:rsidRPr="00B45239" w:rsidRDefault="008D0C6F" w:rsidP="00B45239">
            <w:pPr>
              <w:pStyle w:val="a6"/>
              <w:numPr>
                <w:ilvl w:val="2"/>
                <w:numId w:val="7"/>
              </w:numPr>
              <w:ind w:leftChars="0"/>
              <w:outlineLvl w:val="0"/>
            </w:pPr>
            <w:r w:rsidRPr="00B45239">
              <w:tab/>
            </w:r>
            <w:r w:rsidRPr="00B45239">
              <w:rPr>
                <w:rFonts w:hint="eastAsia"/>
              </w:rPr>
              <w:t>集中治療室管理を要する</w:t>
            </w:r>
          </w:p>
        </w:tc>
      </w:tr>
    </w:tbl>
    <w:p w14:paraId="71ACBA97" w14:textId="77777777" w:rsidR="004E4D4B" w:rsidRDefault="004E4D4B" w:rsidP="006D5A04">
      <w:pPr>
        <w:ind w:leftChars="400" w:left="960"/>
        <w:outlineLvl w:val="0"/>
      </w:pPr>
      <w:r>
        <w:rPr>
          <w:rFonts w:hint="eastAsia"/>
        </w:rPr>
        <w:t>注）</w:t>
      </w:r>
    </w:p>
    <w:p w14:paraId="396B71DC" w14:textId="6405D00E" w:rsidR="004E4D4B" w:rsidRPr="004E4D4B" w:rsidRDefault="004E4D4B" w:rsidP="006D5A04">
      <w:pPr>
        <w:ind w:leftChars="400" w:left="960"/>
        <w:outlineLvl w:val="0"/>
      </w:pPr>
      <w:r>
        <w:rPr>
          <w:rFonts w:hint="eastAsia"/>
        </w:rPr>
        <w:t>SOFA</w:t>
      </w:r>
      <w:r>
        <w:rPr>
          <w:rFonts w:hint="eastAsia"/>
        </w:rPr>
        <w:t>スコア（</w:t>
      </w:r>
      <w:r>
        <w:rPr>
          <w:rFonts w:hint="eastAsia"/>
        </w:rPr>
        <w:t>sequential</w:t>
      </w:r>
      <w:r>
        <w:rPr>
          <w:rFonts w:hint="eastAsia"/>
        </w:rPr>
        <w:t>（</w:t>
      </w:r>
      <w:r>
        <w:rPr>
          <w:rFonts w:hint="eastAsia"/>
        </w:rPr>
        <w:t>sepsis-related</w:t>
      </w:r>
      <w:r>
        <w:rPr>
          <w:rFonts w:hint="eastAsia"/>
        </w:rPr>
        <w:t>）</w:t>
      </w:r>
      <w:r>
        <w:rPr>
          <w:rFonts w:hint="eastAsia"/>
        </w:rPr>
        <w:t>organ failure assessment</w:t>
      </w:r>
      <w:r>
        <w:rPr>
          <w:rFonts w:hint="eastAsia"/>
        </w:rPr>
        <w:t>）：</w:t>
      </w:r>
      <w:r>
        <w:rPr>
          <w:rFonts w:hint="eastAsia"/>
        </w:rPr>
        <w:t>ICU</w:t>
      </w:r>
      <w:r>
        <w:rPr>
          <w:rFonts w:hint="eastAsia"/>
        </w:rPr>
        <w:t>などの重症管理をしており感染症が疑われる患者に対して臓器障害を簡便にスコア化し</w:t>
      </w:r>
      <w:r>
        <w:rPr>
          <w:rFonts w:hint="eastAsia"/>
        </w:rPr>
        <w:lastRenderedPageBreak/>
        <w:t>記述することを目的に作成されたスコアリングシステム。</w:t>
      </w:r>
    </w:p>
    <w:p w14:paraId="57FA51FA" w14:textId="4A1109C1" w:rsidR="00683A30" w:rsidRDefault="004E4D4B" w:rsidP="006D5A04">
      <w:pPr>
        <w:ind w:leftChars="400" w:left="960"/>
        <w:outlineLvl w:val="0"/>
      </w:pPr>
      <w:r>
        <w:rPr>
          <w:rFonts w:hint="eastAsia"/>
        </w:rPr>
        <w:t>quick SOFA (qSOFA)</w:t>
      </w:r>
      <w:r>
        <w:rPr>
          <w:rFonts w:hint="eastAsia"/>
        </w:rPr>
        <w:t>：病院前救護、救急外来、一般病棟など</w:t>
      </w:r>
      <w:r>
        <w:rPr>
          <w:rFonts w:hint="eastAsia"/>
        </w:rPr>
        <w:t>ICU</w:t>
      </w:r>
      <w:r>
        <w:rPr>
          <w:rFonts w:hint="eastAsia"/>
        </w:rPr>
        <w:t>外で感染症が疑われる患者に対して重症化を予測する目的に作成された基準。</w:t>
      </w:r>
    </w:p>
    <w:p w14:paraId="0AB01F90" w14:textId="77777777" w:rsidR="007355F1" w:rsidRPr="00B45239" w:rsidRDefault="007355F1" w:rsidP="006D5A04">
      <w:pPr>
        <w:ind w:leftChars="400" w:left="960"/>
        <w:outlineLvl w:val="0"/>
      </w:pPr>
    </w:p>
    <w:p w14:paraId="6EFA6946" w14:textId="63E473F3" w:rsidR="00964F7E" w:rsidRDefault="00D56681" w:rsidP="009C3A1C">
      <w:pPr>
        <w:pStyle w:val="a6"/>
        <w:numPr>
          <w:ilvl w:val="0"/>
          <w:numId w:val="9"/>
        </w:numPr>
        <w:ind w:leftChars="0"/>
        <w:outlineLvl w:val="0"/>
      </w:pPr>
      <w:r w:rsidRPr="00B45239">
        <w:rPr>
          <w:rFonts w:hint="eastAsia"/>
        </w:rPr>
        <w:t>「直ちに特定の感染症と診断することができない」については、</w:t>
      </w:r>
      <w:r w:rsidR="007252C3">
        <w:rPr>
          <w:rFonts w:hint="eastAsia"/>
        </w:rPr>
        <w:t>以下を考慮する。</w:t>
      </w:r>
    </w:p>
    <w:p w14:paraId="488530CA" w14:textId="4836C261" w:rsidR="00964F7E" w:rsidRDefault="006E15D2" w:rsidP="00313A35">
      <w:pPr>
        <w:pStyle w:val="a6"/>
        <w:numPr>
          <w:ilvl w:val="1"/>
          <w:numId w:val="9"/>
        </w:numPr>
        <w:ind w:leftChars="0"/>
        <w:outlineLvl w:val="0"/>
      </w:pPr>
      <w:r w:rsidRPr="00B45239">
        <w:rPr>
          <w:rFonts w:hint="eastAsia"/>
        </w:rPr>
        <w:t>疑似症定点</w:t>
      </w:r>
      <w:r w:rsidR="009C3A1C" w:rsidRPr="00B45239">
        <w:rPr>
          <w:rFonts w:hint="eastAsia"/>
        </w:rPr>
        <w:t>で実施されている通常の迅速診断キットや細菌培養にて起因病原体が同定できない場合</w:t>
      </w:r>
    </w:p>
    <w:p w14:paraId="7370C57E" w14:textId="5CF442F2" w:rsidR="00964F7E" w:rsidRDefault="00D56681" w:rsidP="00313A35">
      <w:pPr>
        <w:pStyle w:val="a6"/>
        <w:numPr>
          <w:ilvl w:val="1"/>
          <w:numId w:val="9"/>
        </w:numPr>
        <w:ind w:leftChars="0"/>
        <w:outlineLvl w:val="0"/>
      </w:pPr>
      <w:r w:rsidRPr="00B45239">
        <w:rPr>
          <w:rFonts w:hint="eastAsia"/>
        </w:rPr>
        <w:t>検査を受託する外部機関において検査を実施しているが</w:t>
      </w:r>
      <w:r w:rsidR="009B30E7">
        <w:rPr>
          <w:rFonts w:hint="eastAsia"/>
        </w:rPr>
        <w:t>、</w:t>
      </w:r>
      <w:r w:rsidRPr="00B45239">
        <w:rPr>
          <w:rFonts w:hint="eastAsia"/>
        </w:rPr>
        <w:t>原因となる病原体等（毒素も含む）が特定できない状況（検査</w:t>
      </w:r>
      <w:r w:rsidR="00E90D22">
        <w:rPr>
          <w:rFonts w:hint="eastAsia"/>
        </w:rPr>
        <w:t>の最終</w:t>
      </w:r>
      <w:r w:rsidRPr="00B45239">
        <w:rPr>
          <w:rFonts w:hint="eastAsia"/>
        </w:rPr>
        <w:t>結果の判明前であっても、</w:t>
      </w:r>
      <w:r w:rsidR="00E90D22">
        <w:rPr>
          <w:rFonts w:hint="eastAsia"/>
        </w:rPr>
        <w:t>暫定的な結果等から</w:t>
      </w:r>
      <w:r w:rsidRPr="00B45239">
        <w:rPr>
          <w:rFonts w:hint="eastAsia"/>
        </w:rPr>
        <w:t>病原体等が特定できないと見込まれる場合を含む）</w:t>
      </w:r>
    </w:p>
    <w:p w14:paraId="0D76FD32" w14:textId="21B931D5" w:rsidR="00964F7E" w:rsidRDefault="00D56681" w:rsidP="00313A35">
      <w:pPr>
        <w:pStyle w:val="a6"/>
        <w:numPr>
          <w:ilvl w:val="1"/>
          <w:numId w:val="9"/>
        </w:numPr>
        <w:ind w:leftChars="0"/>
        <w:outlineLvl w:val="0"/>
      </w:pPr>
      <w:r w:rsidRPr="00B45239">
        <w:rPr>
          <w:rFonts w:hint="eastAsia"/>
        </w:rPr>
        <w:t>既知の</w:t>
      </w:r>
      <w:r w:rsidR="009C3A1C" w:rsidRPr="00B45239">
        <w:rPr>
          <w:rFonts w:hint="eastAsia"/>
        </w:rPr>
        <w:t>病原体</w:t>
      </w:r>
      <w:r w:rsidR="000E3980" w:rsidRPr="00B45239">
        <w:rPr>
          <w:rFonts w:hint="eastAsia"/>
        </w:rPr>
        <w:t>が検出された場合でも、</w:t>
      </w:r>
      <w:r w:rsidR="009C3A1C" w:rsidRPr="00B45239">
        <w:rPr>
          <w:rFonts w:hint="eastAsia"/>
        </w:rPr>
        <w:t>既知の</w:t>
      </w:r>
      <w:r w:rsidRPr="00B45239">
        <w:rPr>
          <w:rFonts w:hint="eastAsia"/>
        </w:rPr>
        <w:t>疫学情報あるいは病態に合致しない</w:t>
      </w:r>
      <w:r w:rsidR="007252C3">
        <w:rPr>
          <w:rFonts w:hint="eastAsia"/>
        </w:rPr>
        <w:t>場合</w:t>
      </w:r>
    </w:p>
    <w:p w14:paraId="4590B55D" w14:textId="14441EAD" w:rsidR="00D56681" w:rsidRPr="00B45239" w:rsidRDefault="007252C3" w:rsidP="004E4D4B">
      <w:pPr>
        <w:ind w:left="900"/>
        <w:outlineLvl w:val="0"/>
      </w:pPr>
      <w:r>
        <w:rPr>
          <w:rFonts w:hint="eastAsia"/>
        </w:rPr>
        <w:t>ただし、</w:t>
      </w:r>
      <w:r w:rsidR="00B2728F" w:rsidRPr="00B45239">
        <w:rPr>
          <w:rFonts w:hint="eastAsia"/>
        </w:rPr>
        <w:t>誤嚥など当該病態に至る</w:t>
      </w:r>
      <w:r w:rsidR="007F4B55" w:rsidRPr="00B45239">
        <w:rPr>
          <w:rFonts w:hint="eastAsia"/>
        </w:rPr>
        <w:t>明らかな</w:t>
      </w:r>
      <w:r w:rsidR="00B2728F" w:rsidRPr="00B45239">
        <w:rPr>
          <w:rFonts w:hint="eastAsia"/>
        </w:rPr>
        <w:t>背景因子が想定される場合は、</w:t>
      </w:r>
      <w:r w:rsidR="00362812" w:rsidRPr="00B45239">
        <w:rPr>
          <w:rFonts w:hint="eastAsia"/>
        </w:rPr>
        <w:t>届出</w:t>
      </w:r>
      <w:r w:rsidR="00B2728F" w:rsidRPr="00B45239">
        <w:rPr>
          <w:rFonts w:hint="eastAsia"/>
        </w:rPr>
        <w:t>対象に</w:t>
      </w:r>
      <w:r w:rsidR="009B30E7">
        <w:rPr>
          <w:rFonts w:hint="eastAsia"/>
        </w:rPr>
        <w:t>は</w:t>
      </w:r>
      <w:r w:rsidR="00B2728F" w:rsidRPr="00B45239">
        <w:rPr>
          <w:rFonts w:hint="eastAsia"/>
        </w:rPr>
        <w:t>含めない。</w:t>
      </w:r>
      <w:r>
        <w:rPr>
          <w:rFonts w:hint="eastAsia"/>
        </w:rPr>
        <w:t>また、</w:t>
      </w:r>
      <w:r w:rsidR="00964F7E" w:rsidRPr="00964F7E">
        <w:rPr>
          <w:rFonts w:hint="eastAsia"/>
        </w:rPr>
        <w:t>食中毒</w:t>
      </w:r>
      <w:r w:rsidR="009B30E7">
        <w:rPr>
          <w:rFonts w:hint="eastAsia"/>
        </w:rPr>
        <w:t>事案</w:t>
      </w:r>
      <w:r w:rsidR="00964F7E">
        <w:rPr>
          <w:rFonts w:hint="eastAsia"/>
        </w:rPr>
        <w:t>の</w:t>
      </w:r>
      <w:r>
        <w:rPr>
          <w:rFonts w:hint="eastAsia"/>
        </w:rPr>
        <w:t>取り扱い</w:t>
      </w:r>
      <w:r w:rsidR="00964F7E">
        <w:rPr>
          <w:rFonts w:hint="eastAsia"/>
        </w:rPr>
        <w:t>について</w:t>
      </w:r>
      <w:r>
        <w:rPr>
          <w:rFonts w:hint="eastAsia"/>
        </w:rPr>
        <w:t>は</w:t>
      </w:r>
      <w:r w:rsidR="009B30E7">
        <w:rPr>
          <w:rFonts w:hint="eastAsia"/>
        </w:rPr>
        <w:t>、適宜、厚生労働省（国立感染症研究所を含む。）</w:t>
      </w:r>
      <w:r w:rsidR="00964F7E">
        <w:rPr>
          <w:rFonts w:hint="eastAsia"/>
        </w:rPr>
        <w:t>と相談</w:t>
      </w:r>
      <w:r w:rsidR="009B30E7">
        <w:rPr>
          <w:rFonts w:hint="eastAsia"/>
        </w:rPr>
        <w:t>を行うこと</w:t>
      </w:r>
      <w:r>
        <w:rPr>
          <w:rFonts w:hint="eastAsia"/>
        </w:rPr>
        <w:t>。</w:t>
      </w:r>
    </w:p>
    <w:p w14:paraId="0AF53844" w14:textId="00BABDA2" w:rsidR="009B0475" w:rsidRPr="00B45239" w:rsidRDefault="00B964A8" w:rsidP="00F54E48">
      <w:pPr>
        <w:pStyle w:val="a6"/>
        <w:numPr>
          <w:ilvl w:val="0"/>
          <w:numId w:val="9"/>
        </w:numPr>
        <w:ind w:leftChars="0"/>
        <w:outlineLvl w:val="0"/>
      </w:pPr>
      <w:r w:rsidRPr="00B45239">
        <w:rPr>
          <w:rFonts w:hint="eastAsia"/>
        </w:rPr>
        <w:t>その他</w:t>
      </w:r>
      <w:r w:rsidR="002B0447" w:rsidRPr="00B45239">
        <w:rPr>
          <w:rFonts w:hint="eastAsia"/>
        </w:rPr>
        <w:t>、考慮すべき点は以下のとおり。</w:t>
      </w:r>
    </w:p>
    <w:p w14:paraId="4514E2C5" w14:textId="2F2AA250" w:rsidR="009B0475" w:rsidRPr="006D5A04" w:rsidRDefault="0011690C" w:rsidP="00CE7098">
      <w:pPr>
        <w:pStyle w:val="a6"/>
        <w:numPr>
          <w:ilvl w:val="1"/>
          <w:numId w:val="9"/>
        </w:numPr>
        <w:ind w:leftChars="0"/>
        <w:outlineLvl w:val="0"/>
      </w:pPr>
      <w:r w:rsidRPr="00B45239">
        <w:rPr>
          <w:rFonts w:hint="eastAsia"/>
        </w:rPr>
        <w:t>基本的には</w:t>
      </w:r>
      <w:r w:rsidR="009B30E7">
        <w:rPr>
          <w:rFonts w:hint="eastAsia"/>
        </w:rPr>
        <w:t>、</w:t>
      </w:r>
      <w:r w:rsidR="009B30E7" w:rsidRPr="006D5A04">
        <w:rPr>
          <w:rFonts w:hint="eastAsia"/>
        </w:rPr>
        <w:t>市中</w:t>
      </w:r>
      <w:r w:rsidR="00A1557A" w:rsidRPr="006D5A04">
        <w:rPr>
          <w:rFonts w:hint="eastAsia"/>
        </w:rPr>
        <w:t>（院外）</w:t>
      </w:r>
      <w:r w:rsidR="009B30E7" w:rsidRPr="006D5A04">
        <w:rPr>
          <w:rFonts w:hint="eastAsia"/>
        </w:rPr>
        <w:t>において発生</w:t>
      </w:r>
      <w:r w:rsidR="00A1557A" w:rsidRPr="006D5A04">
        <w:rPr>
          <w:rFonts w:hint="eastAsia"/>
        </w:rPr>
        <w:t>した</w:t>
      </w:r>
      <w:r w:rsidRPr="006D5A04">
        <w:rPr>
          <w:rFonts w:hint="eastAsia"/>
        </w:rPr>
        <w:t>疾病を報告対象と</w:t>
      </w:r>
      <w:r w:rsidR="00184B44" w:rsidRPr="006D5A04">
        <w:rPr>
          <w:rFonts w:hint="eastAsia"/>
        </w:rPr>
        <w:t>するが</w:t>
      </w:r>
      <w:r w:rsidRPr="006D5A04">
        <w:rPr>
          <w:rFonts w:hint="eastAsia"/>
        </w:rPr>
        <w:t>、公衆衛生上の</w:t>
      </w:r>
      <w:r w:rsidR="003D4F67" w:rsidRPr="006D5A04">
        <w:rPr>
          <w:rFonts w:hint="eastAsia"/>
        </w:rPr>
        <w:t>意義</w:t>
      </w:r>
      <w:r w:rsidRPr="006D5A04">
        <w:rPr>
          <w:rFonts w:hint="eastAsia"/>
        </w:rPr>
        <w:t>があると考えられる院内</w:t>
      </w:r>
      <w:r w:rsidR="00046E54" w:rsidRPr="006D5A04">
        <w:rPr>
          <w:rFonts w:hint="eastAsia"/>
        </w:rPr>
        <w:t>感染</w:t>
      </w:r>
      <w:r w:rsidRPr="006D5A04">
        <w:rPr>
          <w:rFonts w:hint="eastAsia"/>
        </w:rPr>
        <w:t>事例については、届出について管轄保健所と</w:t>
      </w:r>
      <w:r w:rsidR="009B30E7" w:rsidRPr="006D5A04">
        <w:rPr>
          <w:rFonts w:hint="eastAsia"/>
        </w:rPr>
        <w:t>予め</w:t>
      </w:r>
      <w:r w:rsidRPr="006D5A04">
        <w:rPr>
          <w:rFonts w:hint="eastAsia"/>
        </w:rPr>
        <w:t>協議</w:t>
      </w:r>
      <w:r w:rsidR="009B30E7" w:rsidRPr="006D5A04">
        <w:rPr>
          <w:rFonts w:hint="eastAsia"/>
        </w:rPr>
        <w:t>を行うこと。</w:t>
      </w:r>
    </w:p>
    <w:p w14:paraId="76D6E6BD" w14:textId="31E60FA8" w:rsidR="00484B59" w:rsidRPr="00B45239" w:rsidRDefault="00E90D22" w:rsidP="00CE7098">
      <w:pPr>
        <w:pStyle w:val="a6"/>
        <w:numPr>
          <w:ilvl w:val="1"/>
          <w:numId w:val="9"/>
        </w:numPr>
        <w:ind w:leftChars="0"/>
        <w:outlineLvl w:val="0"/>
      </w:pPr>
      <w:r w:rsidRPr="006D5A04">
        <w:rPr>
          <w:rFonts w:hint="eastAsia"/>
        </w:rPr>
        <w:t>当該症例や家族</w:t>
      </w:r>
      <w:r w:rsidR="009B30E7" w:rsidRPr="006D5A04">
        <w:rPr>
          <w:rFonts w:hint="eastAsia"/>
        </w:rPr>
        <w:t>等</w:t>
      </w:r>
      <w:r w:rsidRPr="006D5A04">
        <w:rPr>
          <w:rFonts w:hint="eastAsia"/>
        </w:rPr>
        <w:t>の関係者から得た情報で、</w:t>
      </w:r>
      <w:r w:rsidR="006E15D2" w:rsidRPr="006D5A04">
        <w:rPr>
          <w:rFonts w:hint="eastAsia"/>
        </w:rPr>
        <w:t>疑似症定点</w:t>
      </w:r>
      <w:r w:rsidR="0011690C" w:rsidRPr="006D5A04">
        <w:rPr>
          <w:rFonts w:hint="eastAsia"/>
        </w:rPr>
        <w:t>において、</w:t>
      </w:r>
      <w:bookmarkStart w:id="0" w:name="_Hlk2251409"/>
      <w:r w:rsidR="0011690C" w:rsidRPr="006D5A04">
        <w:rPr>
          <w:rFonts w:hint="eastAsia"/>
        </w:rPr>
        <w:t>当該症例が</w:t>
      </w:r>
      <w:r w:rsidR="0011690C" w:rsidRPr="00C4245D">
        <w:rPr>
          <w:rFonts w:hint="eastAsia"/>
        </w:rPr>
        <w:t>市中</w:t>
      </w:r>
      <w:r w:rsidR="0011690C" w:rsidRPr="00B45239">
        <w:rPr>
          <w:rFonts w:hint="eastAsia"/>
        </w:rPr>
        <w:t>において発生した集団発生の一部であることが確認できた場合は、その情報を保健所への</w:t>
      </w:r>
      <w:r w:rsidR="006E15D2" w:rsidRPr="00B45239">
        <w:rPr>
          <w:rFonts w:hint="eastAsia"/>
        </w:rPr>
        <w:t>届出</w:t>
      </w:r>
      <w:r w:rsidR="0011690C" w:rsidRPr="00B45239">
        <w:rPr>
          <w:rFonts w:hint="eastAsia"/>
        </w:rPr>
        <w:t>内容に含めることが</w:t>
      </w:r>
      <w:r w:rsidR="009B30E7">
        <w:rPr>
          <w:rFonts w:hint="eastAsia"/>
        </w:rPr>
        <w:t>、事案の全体像を把握する上でも</w:t>
      </w:r>
      <w:r w:rsidR="0011690C" w:rsidRPr="00B45239">
        <w:rPr>
          <w:rFonts w:hint="eastAsia"/>
        </w:rPr>
        <w:t>重要である。</w:t>
      </w:r>
    </w:p>
    <w:bookmarkEnd w:id="0"/>
    <w:p w14:paraId="7E94EED6" w14:textId="11A19435" w:rsidR="00FC0936" w:rsidRPr="00B45239" w:rsidRDefault="002277AA" w:rsidP="009F3556">
      <w:pPr>
        <w:pStyle w:val="a6"/>
        <w:numPr>
          <w:ilvl w:val="0"/>
          <w:numId w:val="9"/>
        </w:numPr>
        <w:ind w:leftChars="0"/>
        <w:outlineLvl w:val="0"/>
      </w:pPr>
      <w:r>
        <w:rPr>
          <w:rFonts w:hint="eastAsia"/>
        </w:rPr>
        <w:t>届出基準の「</w:t>
      </w:r>
      <w:r w:rsidRPr="002277AA">
        <w:rPr>
          <w:rFonts w:hint="eastAsia"/>
        </w:rPr>
        <w:t>法の対象外の感染性疾患であることが明らかである場合</w:t>
      </w:r>
      <w:r>
        <w:rPr>
          <w:rFonts w:hint="eastAsia"/>
        </w:rPr>
        <w:t>」の例としては、</w:t>
      </w:r>
      <w:r w:rsidR="00AB4E50">
        <w:rPr>
          <w:rFonts w:hint="eastAsia"/>
        </w:rPr>
        <w:t>法の報告対象外の細菌</w:t>
      </w:r>
      <w:r w:rsidR="00184B44">
        <w:rPr>
          <w:rFonts w:hint="eastAsia"/>
        </w:rPr>
        <w:t>やウイルス</w:t>
      </w:r>
      <w:r w:rsidR="00AB4E50">
        <w:rPr>
          <w:rFonts w:hint="eastAsia"/>
        </w:rPr>
        <w:t>感染症などが含まれる。</w:t>
      </w:r>
    </w:p>
    <w:p w14:paraId="524715D9" w14:textId="4230C289" w:rsidR="006F0A02" w:rsidRPr="00475A12" w:rsidRDefault="006F0A02" w:rsidP="00313A35">
      <w:pPr>
        <w:ind w:left="480"/>
        <w:outlineLvl w:val="0"/>
      </w:pPr>
    </w:p>
    <w:p w14:paraId="0E30D77A" w14:textId="3A357300" w:rsidR="00046E54" w:rsidRPr="00B45239" w:rsidRDefault="006E15D2" w:rsidP="009B5517">
      <w:pPr>
        <w:pStyle w:val="a6"/>
        <w:numPr>
          <w:ilvl w:val="0"/>
          <w:numId w:val="16"/>
        </w:numPr>
        <w:ind w:leftChars="0"/>
        <w:outlineLvl w:val="0"/>
        <w:rPr>
          <w:b/>
        </w:rPr>
      </w:pPr>
      <w:r w:rsidRPr="00B45239">
        <w:rPr>
          <w:rFonts w:hint="eastAsia"/>
          <w:b/>
        </w:rPr>
        <w:t>疑似症定点</w:t>
      </w:r>
      <w:r w:rsidR="006411E3" w:rsidRPr="00B45239">
        <w:rPr>
          <w:rFonts w:hint="eastAsia"/>
          <w:b/>
        </w:rPr>
        <w:t>の選定</w:t>
      </w:r>
      <w:r w:rsidR="00CD6CD9" w:rsidRPr="00B45239">
        <w:rPr>
          <w:rFonts w:hint="eastAsia"/>
          <w:b/>
        </w:rPr>
        <w:t>に</w:t>
      </w:r>
      <w:r w:rsidR="00046E54" w:rsidRPr="00B45239">
        <w:rPr>
          <w:rFonts w:hint="eastAsia"/>
          <w:b/>
        </w:rPr>
        <w:t>関する補足説明</w:t>
      </w:r>
    </w:p>
    <w:p w14:paraId="54EF264D" w14:textId="77777777" w:rsidR="006E15D2" w:rsidRPr="00B45239" w:rsidRDefault="00B22BB1" w:rsidP="00E52902">
      <w:pPr>
        <w:pStyle w:val="a6"/>
        <w:numPr>
          <w:ilvl w:val="0"/>
          <w:numId w:val="9"/>
        </w:numPr>
        <w:ind w:leftChars="0"/>
        <w:outlineLvl w:val="0"/>
      </w:pPr>
      <w:r w:rsidRPr="00B45239">
        <w:rPr>
          <w:rFonts w:hint="eastAsia"/>
        </w:rPr>
        <w:t>基本的原則</w:t>
      </w:r>
    </w:p>
    <w:p w14:paraId="2641DE6F" w14:textId="37410E06" w:rsidR="006E15D2" w:rsidRPr="00B45239" w:rsidRDefault="006E15D2" w:rsidP="004E4D4B">
      <w:pPr>
        <w:pStyle w:val="a6"/>
        <w:ind w:leftChars="354" w:left="850" w:firstLineChars="118" w:firstLine="283"/>
        <w:outlineLvl w:val="0"/>
      </w:pPr>
      <w:r w:rsidRPr="00B45239">
        <w:rPr>
          <w:rFonts w:hint="eastAsia"/>
        </w:rPr>
        <w:t>地</w:t>
      </w:r>
      <w:r w:rsidR="00E806A7" w:rsidRPr="00B45239">
        <w:rPr>
          <w:rFonts w:hint="eastAsia"/>
        </w:rPr>
        <w:t>域の医療機関</w:t>
      </w:r>
      <w:r w:rsidR="007D1D72" w:rsidRPr="00B45239">
        <w:rPr>
          <w:rFonts w:hint="eastAsia"/>
        </w:rPr>
        <w:t>における</w:t>
      </w:r>
      <w:r w:rsidR="009B30E7" w:rsidRPr="00035741">
        <w:rPr>
          <w:rFonts w:asciiTheme="minorEastAsia" w:hAnsiTheme="minorEastAsia" w:hint="eastAsia"/>
          <w:u w:val="single"/>
        </w:rPr>
        <w:t>原因不明の重症</w:t>
      </w:r>
      <w:r w:rsidR="009B30E7">
        <w:rPr>
          <w:rFonts w:asciiTheme="minorEastAsia" w:hAnsiTheme="minorEastAsia" w:hint="eastAsia"/>
          <w:u w:val="single"/>
        </w:rPr>
        <w:t>の感染症</w:t>
      </w:r>
      <w:r w:rsidR="001025E3" w:rsidRPr="00CE7098">
        <w:rPr>
          <w:rFonts w:hint="eastAsia"/>
          <w:u w:val="single"/>
        </w:rPr>
        <w:t>が疑われる</w:t>
      </w:r>
      <w:r w:rsidR="00E806A7" w:rsidRPr="00B45239">
        <w:rPr>
          <w:rFonts w:hint="eastAsia"/>
        </w:rPr>
        <w:t>患者</w:t>
      </w:r>
      <w:r w:rsidR="006D1E9A" w:rsidRPr="00B45239">
        <w:rPr>
          <w:rFonts w:hint="eastAsia"/>
        </w:rPr>
        <w:t>の</w:t>
      </w:r>
      <w:r w:rsidR="007D1D72" w:rsidRPr="00B45239">
        <w:rPr>
          <w:rFonts w:hint="eastAsia"/>
        </w:rPr>
        <w:t>受け入れ</w:t>
      </w:r>
      <w:r w:rsidR="009B30E7">
        <w:rPr>
          <w:rFonts w:hint="eastAsia"/>
        </w:rPr>
        <w:t>の</w:t>
      </w:r>
      <w:r w:rsidR="007D1D72" w:rsidRPr="00B45239">
        <w:rPr>
          <w:rFonts w:hint="eastAsia"/>
        </w:rPr>
        <w:t>現状</w:t>
      </w:r>
      <w:r w:rsidR="006D1E9A" w:rsidRPr="00B45239">
        <w:rPr>
          <w:rFonts w:hint="eastAsia"/>
        </w:rPr>
        <w:t>を考慮して疑似症定点を設定する。</w:t>
      </w:r>
    </w:p>
    <w:p w14:paraId="6830194A" w14:textId="52C2E8D6" w:rsidR="006E15D2" w:rsidRPr="00B45239" w:rsidRDefault="00E52902" w:rsidP="004E4D4B">
      <w:pPr>
        <w:pStyle w:val="a6"/>
        <w:ind w:leftChars="354" w:left="850" w:firstLineChars="118" w:firstLine="283"/>
        <w:outlineLvl w:val="0"/>
      </w:pPr>
      <w:r w:rsidRPr="00B45239">
        <w:rPr>
          <w:rFonts w:hint="eastAsia"/>
        </w:rPr>
        <w:t>できるだけ当該都道府県全体の疑似症の発生状況を把握できるようにするため、人口及び医療機関の分布を勘案</w:t>
      </w:r>
      <w:r w:rsidR="006E15D2" w:rsidRPr="00B45239">
        <w:rPr>
          <w:rFonts w:hint="eastAsia"/>
        </w:rPr>
        <w:t>し</w:t>
      </w:r>
      <w:r w:rsidR="009B30E7">
        <w:rPr>
          <w:rFonts w:hint="eastAsia"/>
        </w:rPr>
        <w:t>つつ</w:t>
      </w:r>
      <w:r w:rsidR="006E15D2" w:rsidRPr="00B45239">
        <w:rPr>
          <w:rFonts w:hint="eastAsia"/>
        </w:rPr>
        <w:t>選定する</w:t>
      </w:r>
      <w:r w:rsidRPr="00B45239">
        <w:rPr>
          <w:rFonts w:hint="eastAsia"/>
        </w:rPr>
        <w:t>。この際、成人と小児のどちらの症例も把握できるよう</w:t>
      </w:r>
      <w:r w:rsidR="00E90D22">
        <w:rPr>
          <w:rFonts w:hint="eastAsia"/>
        </w:rPr>
        <w:t>、疑似症定点が</w:t>
      </w:r>
      <w:r w:rsidR="009B30E7">
        <w:rPr>
          <w:rFonts w:hint="eastAsia"/>
        </w:rPr>
        <w:t>持つ</w:t>
      </w:r>
      <w:r w:rsidR="00E90D22">
        <w:rPr>
          <w:rFonts w:hint="eastAsia"/>
        </w:rPr>
        <w:t>診療科にも</w:t>
      </w:r>
      <w:r w:rsidRPr="00B45239">
        <w:rPr>
          <w:rFonts w:hint="eastAsia"/>
        </w:rPr>
        <w:t>配慮する。</w:t>
      </w:r>
    </w:p>
    <w:p w14:paraId="6EA9E118" w14:textId="77777777" w:rsidR="00254888" w:rsidRPr="00B45239" w:rsidRDefault="00254888" w:rsidP="004E4D4B">
      <w:pPr>
        <w:pStyle w:val="a6"/>
        <w:ind w:leftChars="354" w:left="850" w:firstLineChars="118" w:firstLine="283"/>
        <w:outlineLvl w:val="0"/>
      </w:pPr>
    </w:p>
    <w:p w14:paraId="26E17C27" w14:textId="32AD03F2" w:rsidR="00B22BB1" w:rsidRPr="00B45239" w:rsidRDefault="00B22BB1" w:rsidP="00E52902">
      <w:pPr>
        <w:pStyle w:val="a6"/>
        <w:numPr>
          <w:ilvl w:val="0"/>
          <w:numId w:val="9"/>
        </w:numPr>
        <w:ind w:leftChars="0"/>
        <w:outlineLvl w:val="0"/>
      </w:pPr>
      <w:r w:rsidRPr="00B45239">
        <w:rPr>
          <w:rFonts w:hint="eastAsia"/>
        </w:rPr>
        <w:t>医療機関の特性別の選定基準</w:t>
      </w:r>
    </w:p>
    <w:p w14:paraId="6874016C" w14:textId="07A21216" w:rsidR="00254888" w:rsidRDefault="00094BB8" w:rsidP="00DB26BA">
      <w:pPr>
        <w:pStyle w:val="a6"/>
        <w:numPr>
          <w:ilvl w:val="1"/>
          <w:numId w:val="9"/>
        </w:numPr>
        <w:ind w:leftChars="0"/>
        <w:outlineLvl w:val="0"/>
      </w:pPr>
      <w:r>
        <w:rPr>
          <w:rFonts w:hint="eastAsia"/>
        </w:rPr>
        <w:t xml:space="preserve">　</w:t>
      </w:r>
      <w:r w:rsidR="006D1E9A" w:rsidRPr="00B45239">
        <w:rPr>
          <w:rFonts w:hint="eastAsia"/>
        </w:rPr>
        <w:t>上記</w:t>
      </w:r>
      <w:r w:rsidR="00B22BB1" w:rsidRPr="00B45239">
        <w:rPr>
          <w:rFonts w:hint="eastAsia"/>
        </w:rPr>
        <w:t>の基本的原則を</w:t>
      </w:r>
      <w:r w:rsidR="006D1E9A" w:rsidRPr="00B45239">
        <w:rPr>
          <w:rFonts w:hint="eastAsia"/>
        </w:rPr>
        <w:t>考慮した上で、</w:t>
      </w:r>
      <w:r w:rsidR="00AD6E1C" w:rsidRPr="00B45239">
        <w:rPr>
          <w:rFonts w:hint="eastAsia"/>
        </w:rPr>
        <w:t>まず、</w:t>
      </w:r>
      <w:r w:rsidR="00362812" w:rsidRPr="00B45239">
        <w:rPr>
          <w:rFonts w:hint="eastAsia"/>
        </w:rPr>
        <w:t>診療報酬に基づく特定集中治療室管理料（１～４）、小児特定集中治療室管理料及び</w:t>
      </w:r>
      <w:r w:rsidR="00AD6E1C" w:rsidRPr="00B45239">
        <w:rPr>
          <w:rFonts w:hint="eastAsia"/>
        </w:rPr>
        <w:t>ハイ</w:t>
      </w:r>
      <w:r w:rsidR="00362812" w:rsidRPr="00B45239">
        <w:rPr>
          <w:rFonts w:hint="eastAsia"/>
        </w:rPr>
        <w:t>ケアユニット入院医療管理</w:t>
      </w:r>
      <w:r w:rsidR="00593BBC">
        <w:rPr>
          <w:rFonts w:hint="eastAsia"/>
        </w:rPr>
        <w:t>料</w:t>
      </w:r>
      <w:r w:rsidR="00362812" w:rsidRPr="00B45239">
        <w:rPr>
          <w:rFonts w:hint="eastAsia"/>
        </w:rPr>
        <w:t>（１～２）の届出をしている医療機関</w:t>
      </w:r>
      <w:r w:rsidR="00E52902" w:rsidRPr="00B45239">
        <w:rPr>
          <w:rFonts w:hint="eastAsia"/>
        </w:rPr>
        <w:t>のうちから選定する</w:t>
      </w:r>
      <w:r w:rsidR="00AD6E1C" w:rsidRPr="00B45239">
        <w:rPr>
          <w:rFonts w:hint="eastAsia"/>
        </w:rPr>
        <w:t>ことを検討する</w:t>
      </w:r>
      <w:r w:rsidR="00FA3C2F" w:rsidRPr="00B45239">
        <w:rPr>
          <w:rFonts w:hint="eastAsia"/>
        </w:rPr>
        <w:t>。</w:t>
      </w:r>
    </w:p>
    <w:p w14:paraId="62705588" w14:textId="77777777" w:rsidR="00254888" w:rsidRDefault="001025E3" w:rsidP="004E4D4B">
      <w:pPr>
        <w:pStyle w:val="a6"/>
        <w:ind w:leftChars="0" w:left="1320" w:firstLineChars="100" w:firstLine="240"/>
        <w:outlineLvl w:val="0"/>
      </w:pPr>
      <w:r w:rsidRPr="00B45239">
        <w:rPr>
          <w:rFonts w:hint="eastAsia"/>
        </w:rPr>
        <w:lastRenderedPageBreak/>
        <w:t>その際は、感染症専門医などを中心に院内で感染症診療に関するコンサルテーションが行われているなど、</w:t>
      </w:r>
      <w:r w:rsidR="00E51BF0" w:rsidRPr="00B45239">
        <w:rPr>
          <w:rFonts w:hint="eastAsia"/>
        </w:rPr>
        <w:t>医療機関内の</w:t>
      </w:r>
      <w:r w:rsidR="00CE7098">
        <w:rPr>
          <w:rFonts w:hint="eastAsia"/>
        </w:rPr>
        <w:t>症例探知</w:t>
      </w:r>
      <w:r w:rsidR="00E51BF0" w:rsidRPr="00B45239">
        <w:rPr>
          <w:rFonts w:hint="eastAsia"/>
        </w:rPr>
        <w:t>の</w:t>
      </w:r>
      <w:r w:rsidRPr="00B45239">
        <w:rPr>
          <w:rFonts w:hint="eastAsia"/>
        </w:rPr>
        <w:t>仕組みの整ったところから優先して選定する。</w:t>
      </w:r>
    </w:p>
    <w:p w14:paraId="3FCCD7EA" w14:textId="7BD0C980" w:rsidR="00362812" w:rsidRPr="00B45239" w:rsidRDefault="00254888" w:rsidP="004E4D4B">
      <w:pPr>
        <w:pStyle w:val="a6"/>
        <w:ind w:leftChars="0" w:left="1320" w:firstLineChars="100" w:firstLine="240"/>
        <w:outlineLvl w:val="0"/>
      </w:pPr>
      <w:r>
        <w:rPr>
          <w:rFonts w:hint="eastAsia"/>
        </w:rPr>
        <w:t>なお、</w:t>
      </w:r>
      <w:r w:rsidR="00CE7098">
        <w:rPr>
          <w:rFonts w:hint="eastAsia"/>
        </w:rPr>
        <w:t>地域の事情により、</w:t>
      </w:r>
      <w:r w:rsidR="00FA3C2F" w:rsidRPr="00B45239">
        <w:rPr>
          <w:rFonts w:hint="eastAsia"/>
        </w:rPr>
        <w:t>感染症専門医が常勤していない</w:t>
      </w:r>
      <w:r w:rsidR="001025E3" w:rsidRPr="00B45239">
        <w:rPr>
          <w:rFonts w:hint="eastAsia"/>
        </w:rPr>
        <w:t>医療機関を選定</w:t>
      </w:r>
      <w:r w:rsidR="00E51BF0" w:rsidRPr="00B45239">
        <w:rPr>
          <w:rFonts w:hint="eastAsia"/>
        </w:rPr>
        <w:t>しなければならない</w:t>
      </w:r>
      <w:r w:rsidR="00FA3C2F" w:rsidRPr="00B45239">
        <w:rPr>
          <w:rFonts w:hint="eastAsia"/>
        </w:rPr>
        <w:t>場合は、</w:t>
      </w:r>
      <w:r w:rsidR="00AD6E1C" w:rsidRPr="00B45239">
        <w:rPr>
          <w:rFonts w:hint="eastAsia"/>
        </w:rPr>
        <w:t>届出基準に合致しているかどうか</w:t>
      </w:r>
      <w:r w:rsidR="001025E3" w:rsidRPr="00B45239">
        <w:rPr>
          <w:rFonts w:hint="eastAsia"/>
        </w:rPr>
        <w:t>を</w:t>
      </w:r>
      <w:r w:rsidR="00AD6E1C" w:rsidRPr="00B45239">
        <w:rPr>
          <w:rFonts w:hint="eastAsia"/>
        </w:rPr>
        <w:t>判断</w:t>
      </w:r>
      <w:r w:rsidR="001025E3" w:rsidRPr="00B45239">
        <w:rPr>
          <w:rFonts w:hint="eastAsia"/>
        </w:rPr>
        <w:t>する</w:t>
      </w:r>
      <w:r w:rsidR="00AD6E1C" w:rsidRPr="00B45239">
        <w:rPr>
          <w:rFonts w:hint="eastAsia"/>
        </w:rPr>
        <w:t>上で、地域において感染症専門医等から、適切なコンサルテーションを受けることができる仕組みを準備</w:t>
      </w:r>
      <w:r>
        <w:rPr>
          <w:rFonts w:hint="eastAsia"/>
        </w:rPr>
        <w:t>しているかに配慮</w:t>
      </w:r>
      <w:r w:rsidR="00AD6E1C" w:rsidRPr="00B45239">
        <w:rPr>
          <w:rFonts w:hint="eastAsia"/>
        </w:rPr>
        <w:t>した上で指定届出機関とする。</w:t>
      </w:r>
    </w:p>
    <w:p w14:paraId="512F1669" w14:textId="64F2B75E" w:rsidR="00254888" w:rsidRDefault="00094BB8" w:rsidP="00DB26BA">
      <w:pPr>
        <w:pStyle w:val="a6"/>
        <w:numPr>
          <w:ilvl w:val="1"/>
          <w:numId w:val="9"/>
        </w:numPr>
        <w:ind w:leftChars="0"/>
        <w:outlineLvl w:val="0"/>
      </w:pPr>
      <w:r>
        <w:rPr>
          <w:rFonts w:hint="eastAsia"/>
        </w:rPr>
        <w:t xml:space="preserve">　</w:t>
      </w:r>
      <w:r w:rsidR="00254888">
        <w:rPr>
          <w:rFonts w:hint="eastAsia"/>
        </w:rPr>
        <w:t>次に</w:t>
      </w:r>
      <w:r w:rsidR="00AD6E1C" w:rsidRPr="00B45239">
        <w:rPr>
          <w:rFonts w:hint="eastAsia"/>
        </w:rPr>
        <w:t>、法に基づく感染症指定医療機関（特定感染症指定医療機関、第一種感染症指定医療機関、第二種感染症指定医療機関）のうち、</w:t>
      </w:r>
      <w:r w:rsidR="00254888">
        <w:rPr>
          <w:rFonts w:hint="eastAsia"/>
        </w:rPr>
        <w:t>疑似症定点の定義にある</w:t>
      </w:r>
      <w:r w:rsidR="00AD6E1C" w:rsidRPr="00B45239">
        <w:rPr>
          <w:rFonts w:hint="eastAsia"/>
        </w:rPr>
        <w:t>集中治療レベルの医療</w:t>
      </w:r>
      <w:r w:rsidR="00E806A7" w:rsidRPr="00B45239">
        <w:rPr>
          <w:rFonts w:hint="eastAsia"/>
        </w:rPr>
        <w:t>（上記、定義に関する補足説明を参照）</w:t>
      </w:r>
      <w:r w:rsidR="00AD6E1C" w:rsidRPr="00B45239">
        <w:rPr>
          <w:rFonts w:hint="eastAsia"/>
        </w:rPr>
        <w:t>が提供できる医療機関から選定する。</w:t>
      </w:r>
    </w:p>
    <w:p w14:paraId="4DF95036" w14:textId="77777777" w:rsidR="00254888" w:rsidRPr="00B45239" w:rsidRDefault="00254888" w:rsidP="004E4D4B">
      <w:pPr>
        <w:pStyle w:val="a6"/>
        <w:ind w:leftChars="0" w:left="1320"/>
        <w:outlineLvl w:val="0"/>
      </w:pPr>
    </w:p>
    <w:p w14:paraId="027DDFCF" w14:textId="77777777" w:rsidR="001D526A" w:rsidRPr="00B45239" w:rsidRDefault="00E806A7" w:rsidP="00E52902">
      <w:pPr>
        <w:pStyle w:val="a6"/>
        <w:numPr>
          <w:ilvl w:val="0"/>
          <w:numId w:val="9"/>
        </w:numPr>
        <w:ind w:leftChars="0"/>
        <w:outlineLvl w:val="0"/>
      </w:pPr>
      <w:r w:rsidRPr="00B45239">
        <w:rPr>
          <w:rFonts w:hint="eastAsia"/>
        </w:rPr>
        <w:t>マスギャザリング</w:t>
      </w:r>
      <w:r w:rsidR="001D526A" w:rsidRPr="00B45239">
        <w:rPr>
          <w:rFonts w:hint="eastAsia"/>
        </w:rPr>
        <w:t>時の対応</w:t>
      </w:r>
    </w:p>
    <w:p w14:paraId="066E2448" w14:textId="77777777" w:rsidR="00254888" w:rsidRDefault="001D526A" w:rsidP="001D526A">
      <w:pPr>
        <w:pStyle w:val="a6"/>
        <w:ind w:leftChars="0" w:left="900" w:firstLineChars="100" w:firstLine="240"/>
        <w:outlineLvl w:val="0"/>
      </w:pPr>
      <w:r w:rsidRPr="00B45239">
        <w:rPr>
          <w:rFonts w:hint="eastAsia"/>
        </w:rPr>
        <w:t>マスギャザリング</w:t>
      </w:r>
      <w:r w:rsidR="00E806A7" w:rsidRPr="00B45239">
        <w:rPr>
          <w:rFonts w:hint="eastAsia"/>
        </w:rPr>
        <w:t>（一定期間に限られた地域において同一目的で集合した多人数の集団）においては、感染症のリスクを評価した上で、疑似症定点として選定することが疑似症発生情報の把握に有用な医療機関（例：大規模なスポーツ競技大会等において、観客や大会運営関係者等が受診する可能性のある医療機関）について検討を行う。</w:t>
      </w:r>
    </w:p>
    <w:p w14:paraId="7E4FE522" w14:textId="256955FE" w:rsidR="00E52902" w:rsidRPr="00B45239" w:rsidRDefault="00254888" w:rsidP="001D526A">
      <w:pPr>
        <w:pStyle w:val="a6"/>
        <w:ind w:leftChars="0" w:left="900" w:firstLineChars="100" w:firstLine="240"/>
        <w:outlineLvl w:val="0"/>
      </w:pPr>
      <w:r>
        <w:rPr>
          <w:rFonts w:hint="eastAsia"/>
        </w:rPr>
        <w:t>当該</w:t>
      </w:r>
      <w:r w:rsidR="00E806A7" w:rsidRPr="00B45239">
        <w:rPr>
          <w:rFonts w:hint="eastAsia"/>
        </w:rPr>
        <w:t>医療機関が、平時の疑似症定点医療機関と異なる場合は、マスギャザリングの期間に合わせて</w:t>
      </w:r>
      <w:r>
        <w:rPr>
          <w:rFonts w:hint="eastAsia"/>
        </w:rPr>
        <w:t>、</w:t>
      </w:r>
      <w:r w:rsidR="00E806A7" w:rsidRPr="00B45239">
        <w:rPr>
          <w:rFonts w:hint="eastAsia"/>
        </w:rPr>
        <w:t>一定期間のみ</w:t>
      </w:r>
      <w:r>
        <w:rPr>
          <w:rFonts w:hint="eastAsia"/>
        </w:rPr>
        <w:t>の</w:t>
      </w:r>
      <w:r w:rsidR="00E51BF0" w:rsidRPr="00B45239">
        <w:rPr>
          <w:rFonts w:hint="eastAsia"/>
        </w:rPr>
        <w:t>臨時的な</w:t>
      </w:r>
      <w:r w:rsidR="00E806A7" w:rsidRPr="00B45239">
        <w:rPr>
          <w:rFonts w:hint="eastAsia"/>
        </w:rPr>
        <w:t>疑似症定点とすることも考慮する。</w:t>
      </w:r>
    </w:p>
    <w:p w14:paraId="03772C00" w14:textId="77777777" w:rsidR="00E806A7" w:rsidRPr="00DB26BA" w:rsidRDefault="00E806A7" w:rsidP="004E4D4B">
      <w:pPr>
        <w:pStyle w:val="a6"/>
        <w:ind w:leftChars="0" w:left="900"/>
        <w:outlineLvl w:val="0"/>
      </w:pPr>
    </w:p>
    <w:p w14:paraId="3322FC7D" w14:textId="031C2F7D" w:rsidR="00344C3F" w:rsidRPr="00B45239" w:rsidRDefault="00254888" w:rsidP="009B5517">
      <w:pPr>
        <w:pStyle w:val="a6"/>
        <w:numPr>
          <w:ilvl w:val="0"/>
          <w:numId w:val="16"/>
        </w:numPr>
        <w:ind w:leftChars="0"/>
        <w:outlineLvl w:val="0"/>
        <w:rPr>
          <w:b/>
        </w:rPr>
      </w:pPr>
      <w:r>
        <w:rPr>
          <w:rFonts w:hint="eastAsia"/>
          <w:b/>
        </w:rPr>
        <w:t>疑似症定点</w:t>
      </w:r>
      <w:r w:rsidR="00344C3F" w:rsidRPr="00B45239">
        <w:rPr>
          <w:rFonts w:hint="eastAsia"/>
          <w:b/>
        </w:rPr>
        <w:t>報告のプロセス</w:t>
      </w:r>
    </w:p>
    <w:p w14:paraId="1B8FA28C" w14:textId="00E04C30" w:rsidR="00977B5F" w:rsidRDefault="00977B5F" w:rsidP="009B5517">
      <w:pPr>
        <w:ind w:leftChars="200" w:left="480" w:firstLineChars="100" w:firstLine="240"/>
        <w:outlineLvl w:val="0"/>
      </w:pPr>
      <w:r w:rsidRPr="00B45239">
        <w:rPr>
          <w:rFonts w:hint="eastAsia"/>
        </w:rPr>
        <w:t>疑似症定点</w:t>
      </w:r>
      <w:r w:rsidR="00691CF8" w:rsidRPr="00B45239">
        <w:rPr>
          <w:rFonts w:hint="eastAsia"/>
        </w:rPr>
        <w:t>は、</w:t>
      </w:r>
      <w:r w:rsidR="00254888">
        <w:rPr>
          <w:rFonts w:hint="eastAsia"/>
        </w:rPr>
        <w:t>「３．</w:t>
      </w:r>
      <w:r w:rsidR="00ED6897" w:rsidRPr="00B45239">
        <w:rPr>
          <w:rFonts w:hint="eastAsia"/>
        </w:rPr>
        <w:t>定義に関する補足説明</w:t>
      </w:r>
      <w:r w:rsidR="00254888">
        <w:rPr>
          <w:rFonts w:hint="eastAsia"/>
        </w:rPr>
        <w:t>」</w:t>
      </w:r>
      <w:r w:rsidR="00ED6897" w:rsidRPr="00B45239">
        <w:rPr>
          <w:rFonts w:hint="eastAsia"/>
        </w:rPr>
        <w:t>も参考に、</w:t>
      </w:r>
      <w:r w:rsidR="00691CF8" w:rsidRPr="00B45239">
        <w:rPr>
          <w:rFonts w:hint="eastAsia"/>
        </w:rPr>
        <w:t>届出基準</w:t>
      </w:r>
      <w:r w:rsidR="00ED6897" w:rsidRPr="00B45239">
        <w:rPr>
          <w:rFonts w:hint="eastAsia"/>
        </w:rPr>
        <w:t>に合致することが判明した段階で、保健所へ「直ちに」報告を行う。</w:t>
      </w:r>
      <w:r w:rsidRPr="00B45239">
        <w:rPr>
          <w:rFonts w:hint="eastAsia"/>
        </w:rPr>
        <w:t>報告の実施においては、指定届出機関による汎用サーベイランスシステム</w:t>
      </w:r>
      <w:r w:rsidR="00930F17">
        <w:rPr>
          <w:rFonts w:hint="eastAsia"/>
        </w:rPr>
        <w:t>（</w:t>
      </w:r>
      <w:r w:rsidR="000E0F09">
        <w:rPr>
          <w:rFonts w:hint="eastAsia"/>
        </w:rPr>
        <w:t>N</w:t>
      </w:r>
      <w:r w:rsidR="000E0F09">
        <w:t>ESID</w:t>
      </w:r>
      <w:r w:rsidR="000E0F09">
        <w:rPr>
          <w:rFonts w:hint="eastAsia"/>
        </w:rPr>
        <w:t>上のサブシステムの一つ</w:t>
      </w:r>
      <w:r w:rsidR="00930F17">
        <w:rPr>
          <w:rFonts w:hint="eastAsia"/>
        </w:rPr>
        <w:t>）</w:t>
      </w:r>
      <w:r w:rsidRPr="00B45239">
        <w:rPr>
          <w:rFonts w:hint="eastAsia"/>
        </w:rPr>
        <w:t>の入力を原則と</w:t>
      </w:r>
      <w:r w:rsidR="00254888">
        <w:rPr>
          <w:rFonts w:hint="eastAsia"/>
        </w:rPr>
        <w:t>し、</w:t>
      </w:r>
      <w:r w:rsidRPr="00B45239">
        <w:rPr>
          <w:rFonts w:hint="eastAsia"/>
        </w:rPr>
        <w:t>システムに入力をした場合は、当該医療機関は、保健所に随時、電話連絡を入れ</w:t>
      </w:r>
      <w:r w:rsidR="009E4E7F">
        <w:rPr>
          <w:rFonts w:hint="eastAsia"/>
        </w:rPr>
        <w:t>る。</w:t>
      </w:r>
      <w:r w:rsidR="00E756EE">
        <w:rPr>
          <w:rFonts w:hint="eastAsia"/>
        </w:rPr>
        <w:t>尚届出様式連絡先項には医療機関の電話番号を記載する。</w:t>
      </w:r>
    </w:p>
    <w:p w14:paraId="098A7D43" w14:textId="4A7E0DE5" w:rsidR="009E4E7F" w:rsidRPr="009C6340" w:rsidRDefault="00B904A8" w:rsidP="009B5517">
      <w:pPr>
        <w:ind w:leftChars="200" w:left="480" w:firstLineChars="100" w:firstLine="240"/>
        <w:outlineLvl w:val="0"/>
        <w:rPr>
          <w:strike/>
        </w:rPr>
      </w:pPr>
      <w:r w:rsidRPr="000F338D">
        <w:rPr>
          <w:rFonts w:hint="eastAsia"/>
          <w:highlight w:val="yellow"/>
        </w:rPr>
        <w:t>半年以内の</w:t>
      </w:r>
      <w:r w:rsidR="009E4E7F" w:rsidRPr="000F338D">
        <w:rPr>
          <w:rFonts w:hint="eastAsia"/>
          <w:highlight w:val="yellow"/>
        </w:rPr>
        <w:t>海外渡航歴がある場合、基礎疾患がない</w:t>
      </w:r>
      <w:r w:rsidRPr="000F338D">
        <w:rPr>
          <w:rFonts w:hint="eastAsia"/>
          <w:highlight w:val="yellow"/>
        </w:rPr>
        <w:t>場合、急激に悪化する場合、既知の疫学情報あるいは病態に合致しない場合</w:t>
      </w:r>
      <w:r w:rsidR="009E4E7F" w:rsidRPr="000F338D">
        <w:rPr>
          <w:rFonts w:hint="eastAsia"/>
          <w:highlight w:val="yellow"/>
        </w:rPr>
        <w:t>などは、公衆衛生上の意義が大きい可能性が想定されるため、必ずしも、届出定義を確実に満たすことが確認できていない段階での届出について</w:t>
      </w:r>
      <w:r w:rsidR="00254888" w:rsidRPr="000F338D">
        <w:rPr>
          <w:rFonts w:hint="eastAsia"/>
          <w:highlight w:val="yellow"/>
        </w:rPr>
        <w:t>、円滑な報告に向けて</w:t>
      </w:r>
      <w:r w:rsidR="009E4E7F" w:rsidRPr="000F338D">
        <w:rPr>
          <w:rFonts w:hint="eastAsia"/>
          <w:highlight w:val="yellow"/>
        </w:rPr>
        <w:t>管轄保健所と協議</w:t>
      </w:r>
      <w:r w:rsidR="00254888" w:rsidRPr="000F338D">
        <w:rPr>
          <w:rFonts w:hint="eastAsia"/>
          <w:highlight w:val="yellow"/>
        </w:rPr>
        <w:t>を行う</w:t>
      </w:r>
      <w:r w:rsidR="009E4E7F" w:rsidRPr="000F338D">
        <w:rPr>
          <w:rFonts w:hint="eastAsia"/>
          <w:highlight w:val="yellow"/>
        </w:rPr>
        <w:t>。</w:t>
      </w:r>
    </w:p>
    <w:p w14:paraId="4389B67B" w14:textId="77777777" w:rsidR="00254888" w:rsidRDefault="00ED6897" w:rsidP="009B5517">
      <w:pPr>
        <w:ind w:leftChars="200" w:left="480" w:firstLineChars="100" w:firstLine="240"/>
        <w:outlineLvl w:val="0"/>
      </w:pPr>
      <w:r w:rsidRPr="00B45239">
        <w:rPr>
          <w:rFonts w:hint="eastAsia"/>
        </w:rPr>
        <w:t>なお、該当する症例の発生頻度が極めて低いことが想定される</w:t>
      </w:r>
      <w:r w:rsidR="00FC0936" w:rsidRPr="00B45239">
        <w:rPr>
          <w:rFonts w:hint="eastAsia"/>
        </w:rPr>
        <w:t>ことも鑑み、ゼロ報告の運用については、自治体の現状に合わせて判断することとする</w:t>
      </w:r>
      <w:r w:rsidR="008D6493" w:rsidRPr="00B45239">
        <w:rPr>
          <w:rFonts w:hint="eastAsia"/>
        </w:rPr>
        <w:t>。</w:t>
      </w:r>
    </w:p>
    <w:p w14:paraId="29CEF7B9" w14:textId="06C7843D" w:rsidR="00344C3F" w:rsidRPr="00B45239" w:rsidRDefault="00602D6D" w:rsidP="009B5517">
      <w:pPr>
        <w:ind w:leftChars="200" w:left="480" w:firstLineChars="100" w:firstLine="240"/>
        <w:outlineLvl w:val="0"/>
      </w:pPr>
      <w:r w:rsidRPr="00B45239">
        <w:rPr>
          <w:rFonts w:hint="eastAsia"/>
        </w:rPr>
        <w:t>ただし、マスギャザリング時</w:t>
      </w:r>
      <w:r w:rsidR="009B5517" w:rsidRPr="00B45239">
        <w:rPr>
          <w:rFonts w:hint="eastAsia"/>
        </w:rPr>
        <w:t>においては</w:t>
      </w:r>
      <w:r w:rsidR="0068124F" w:rsidRPr="00B45239">
        <w:rPr>
          <w:rFonts w:hint="eastAsia"/>
        </w:rPr>
        <w:t>、日々のゼロ報告は</w:t>
      </w:r>
      <w:r w:rsidR="00254888">
        <w:rPr>
          <w:rFonts w:hint="eastAsia"/>
        </w:rPr>
        <w:t>、会場等の周辺の状況も的確に把握できる点において</w:t>
      </w:r>
      <w:r w:rsidR="0068124F" w:rsidRPr="00B45239">
        <w:rPr>
          <w:rFonts w:hint="eastAsia"/>
        </w:rPr>
        <w:t>有用である</w:t>
      </w:r>
      <w:r w:rsidR="009B5517" w:rsidRPr="00B45239">
        <w:rPr>
          <w:rFonts w:hint="eastAsia"/>
        </w:rPr>
        <w:t>と考え</w:t>
      </w:r>
      <w:r w:rsidR="00254888">
        <w:rPr>
          <w:rFonts w:hint="eastAsia"/>
        </w:rPr>
        <w:t>られる</w:t>
      </w:r>
      <w:r w:rsidR="00977B5F" w:rsidRPr="00B45239">
        <w:rPr>
          <w:rFonts w:hint="eastAsia"/>
        </w:rPr>
        <w:t>。</w:t>
      </w:r>
    </w:p>
    <w:p w14:paraId="031346CF" w14:textId="28D90362" w:rsidR="0068124F" w:rsidRPr="00373963" w:rsidRDefault="00373963" w:rsidP="009B5517">
      <w:pPr>
        <w:ind w:leftChars="200" w:left="480" w:firstLineChars="100" w:firstLine="240"/>
        <w:outlineLvl w:val="0"/>
      </w:pPr>
      <w:r>
        <w:rPr>
          <w:rFonts w:hint="eastAsia"/>
        </w:rPr>
        <w:t>実施要綱にもあるとおり、</w:t>
      </w:r>
      <w:r w:rsidR="009605F7" w:rsidRPr="00B45239">
        <w:rPr>
          <w:rFonts w:hint="eastAsia"/>
        </w:rPr>
        <w:t>疑似症定点以外の医療機関において</w:t>
      </w:r>
      <w:r w:rsidR="00F216B6">
        <w:rPr>
          <w:rFonts w:hint="eastAsia"/>
        </w:rPr>
        <w:t>も</w:t>
      </w:r>
      <w:r w:rsidR="009605F7" w:rsidRPr="00B45239">
        <w:rPr>
          <w:rFonts w:hint="eastAsia"/>
        </w:rPr>
        <w:t>、届出基準に該当すると判断される患者について</w:t>
      </w:r>
      <w:r w:rsidR="00F216B6">
        <w:rPr>
          <w:rFonts w:hint="eastAsia"/>
        </w:rPr>
        <w:t>適切に報告を行うことができる体制を構築するために</w:t>
      </w:r>
      <w:r w:rsidR="009605F7" w:rsidRPr="00B45239">
        <w:rPr>
          <w:rFonts w:hint="eastAsia"/>
        </w:rPr>
        <w:t>は、</w:t>
      </w:r>
      <w:r w:rsidR="009605F7" w:rsidRPr="00B45239">
        <w:rPr>
          <w:rFonts w:hint="eastAsia"/>
        </w:rPr>
        <w:lastRenderedPageBreak/>
        <w:t>疑似症定点</w:t>
      </w:r>
      <w:r w:rsidR="003D2FAE">
        <w:rPr>
          <w:rFonts w:hint="eastAsia"/>
        </w:rPr>
        <w:t>医療機関</w:t>
      </w:r>
      <w:r w:rsidR="009605F7" w:rsidRPr="00B45239">
        <w:rPr>
          <w:rFonts w:hint="eastAsia"/>
        </w:rPr>
        <w:t>や管内の保健所等に相談できるよう、都道府県は予め疑似症定点に指定されている医療機関名や相談先を示すなどの配慮を行い、疑似症</w:t>
      </w:r>
      <w:r w:rsidR="00E51BF0" w:rsidRPr="00B45239">
        <w:rPr>
          <w:rFonts w:hint="eastAsia"/>
        </w:rPr>
        <w:t>の該当症例</w:t>
      </w:r>
      <w:r w:rsidR="009605F7" w:rsidRPr="00B45239">
        <w:rPr>
          <w:rFonts w:hint="eastAsia"/>
        </w:rPr>
        <w:t>の迅速かつ適切な把握に努める</w:t>
      </w:r>
      <w:r w:rsidR="00F216B6">
        <w:rPr>
          <w:rFonts w:hint="eastAsia"/>
        </w:rPr>
        <w:t>ことが重要である</w:t>
      </w:r>
      <w:r w:rsidR="009605F7" w:rsidRPr="00B45239">
        <w:rPr>
          <w:rFonts w:hint="eastAsia"/>
        </w:rPr>
        <w:t>。</w:t>
      </w:r>
    </w:p>
    <w:p w14:paraId="0C25CF7F" w14:textId="77777777" w:rsidR="00B41325" w:rsidRPr="00B45239" w:rsidRDefault="00B41325" w:rsidP="009B5517">
      <w:pPr>
        <w:ind w:leftChars="200" w:left="480" w:firstLineChars="100" w:firstLine="240"/>
        <w:outlineLvl w:val="0"/>
      </w:pPr>
    </w:p>
    <w:p w14:paraId="1D23095E" w14:textId="2E70A235" w:rsidR="00E85C78" w:rsidRPr="00B45239" w:rsidRDefault="00E85C78" w:rsidP="00E85C78">
      <w:pPr>
        <w:pStyle w:val="a6"/>
        <w:numPr>
          <w:ilvl w:val="0"/>
          <w:numId w:val="16"/>
        </w:numPr>
        <w:ind w:leftChars="0"/>
        <w:outlineLvl w:val="0"/>
        <w:rPr>
          <w:b/>
        </w:rPr>
      </w:pPr>
      <w:r w:rsidRPr="00B45239">
        <w:rPr>
          <w:rFonts w:hint="eastAsia"/>
          <w:b/>
        </w:rPr>
        <w:t>報告を受けた後の流れ</w:t>
      </w:r>
    </w:p>
    <w:p w14:paraId="52C59B43" w14:textId="1A5653C0" w:rsidR="00292A60" w:rsidRPr="00593BBC" w:rsidRDefault="00E85C78" w:rsidP="00292A60">
      <w:pPr>
        <w:ind w:leftChars="200" w:left="480" w:firstLineChars="100" w:firstLine="240"/>
        <w:outlineLvl w:val="0"/>
      </w:pPr>
      <w:r w:rsidRPr="00B45239">
        <w:rPr>
          <w:rFonts w:hint="eastAsia"/>
        </w:rPr>
        <w:t>保健所は</w:t>
      </w:r>
      <w:r w:rsidR="00B41325" w:rsidRPr="00B45239">
        <w:rPr>
          <w:rFonts w:hint="eastAsia"/>
        </w:rPr>
        <w:t>、届出内容</w:t>
      </w:r>
      <w:r w:rsidR="00B41325" w:rsidRPr="00593BBC">
        <w:rPr>
          <w:rFonts w:hint="eastAsia"/>
        </w:rPr>
        <w:t>を確認の上、</w:t>
      </w:r>
      <w:r w:rsidR="007B65F3" w:rsidRPr="00593BBC">
        <w:rPr>
          <w:rFonts w:hint="eastAsia"/>
        </w:rPr>
        <w:t>原則として１例ずつ報告内容を確認する。その際</w:t>
      </w:r>
      <w:r w:rsidR="00B41325" w:rsidRPr="00593BBC">
        <w:rPr>
          <w:rFonts w:hint="eastAsia"/>
        </w:rPr>
        <w:t>、</w:t>
      </w:r>
      <w:r w:rsidR="00785D08" w:rsidRPr="00593BBC">
        <w:rPr>
          <w:rFonts w:hint="eastAsia"/>
        </w:rPr>
        <w:t>必要に応じて、</w:t>
      </w:r>
      <w:r w:rsidRPr="00593BBC">
        <w:rPr>
          <w:rFonts w:hint="eastAsia"/>
        </w:rPr>
        <w:t>症例の臨床症状・検査所見（一般検査、病原体検査等）・疫学情報（例：推定感染地域、渡航歴、職業歴、国籍、</w:t>
      </w:r>
      <w:r w:rsidR="00785B60" w:rsidRPr="00593BBC">
        <w:rPr>
          <w:rFonts w:hint="eastAsia"/>
        </w:rPr>
        <w:t>患者集積</w:t>
      </w:r>
      <w:r w:rsidRPr="00593BBC">
        <w:rPr>
          <w:rFonts w:hint="eastAsia"/>
        </w:rPr>
        <w:t>の有無等）を</w:t>
      </w:r>
      <w:r w:rsidR="00420112" w:rsidRPr="00593BBC">
        <w:rPr>
          <w:rFonts w:hint="eastAsia"/>
        </w:rPr>
        <w:t>追加</w:t>
      </w:r>
      <w:r w:rsidR="001D6688" w:rsidRPr="00593BBC">
        <w:rPr>
          <w:rFonts w:hint="eastAsia"/>
        </w:rPr>
        <w:t>収集</w:t>
      </w:r>
      <w:r w:rsidR="00292A60" w:rsidRPr="00593BBC">
        <w:rPr>
          <w:rFonts w:hint="eastAsia"/>
        </w:rPr>
        <w:t>する</w:t>
      </w:r>
      <w:r w:rsidR="00785D08" w:rsidRPr="00593BBC">
        <w:rPr>
          <w:rFonts w:hint="eastAsia"/>
        </w:rPr>
        <w:t>（参考資料：疑似症サーベイランスのチェックリスト　参照）</w:t>
      </w:r>
      <w:r w:rsidR="00292A60" w:rsidRPr="00593BBC">
        <w:rPr>
          <w:rFonts w:hint="eastAsia"/>
        </w:rPr>
        <w:t>。</w:t>
      </w:r>
    </w:p>
    <w:p w14:paraId="7654D9E5" w14:textId="7CD7A77E" w:rsidR="00292A60" w:rsidRPr="00593BBC" w:rsidRDefault="00E85C78">
      <w:pPr>
        <w:ind w:leftChars="200" w:left="480" w:firstLineChars="100" w:firstLine="240"/>
        <w:outlineLvl w:val="0"/>
      </w:pPr>
      <w:r w:rsidRPr="00593BBC">
        <w:rPr>
          <w:rFonts w:hint="eastAsia"/>
        </w:rPr>
        <w:t>保健所は、</w:t>
      </w:r>
      <w:r w:rsidR="00B41325" w:rsidRPr="00593BBC">
        <w:rPr>
          <w:rFonts w:hint="eastAsia"/>
        </w:rPr>
        <w:t>必要時、</w:t>
      </w:r>
      <w:r w:rsidRPr="00593BBC">
        <w:rPr>
          <w:rFonts w:hint="eastAsia"/>
        </w:rPr>
        <w:t>地域の感染症専門医に、症例についての臨床的評価</w:t>
      </w:r>
      <w:r w:rsidR="00E51BF0" w:rsidRPr="00593BBC">
        <w:rPr>
          <w:rFonts w:hint="eastAsia"/>
        </w:rPr>
        <w:t>の助言</w:t>
      </w:r>
      <w:r w:rsidRPr="00593BBC">
        <w:rPr>
          <w:rFonts w:hint="eastAsia"/>
        </w:rPr>
        <w:t>を得る</w:t>
      </w:r>
      <w:r w:rsidR="00292A60" w:rsidRPr="00593BBC">
        <w:rPr>
          <w:rFonts w:hint="eastAsia"/>
        </w:rPr>
        <w:t>などして、届出基準を満たしているかどうかについて検討を行う。</w:t>
      </w:r>
      <w:r w:rsidR="006251D3" w:rsidRPr="00593BBC">
        <w:rPr>
          <w:rFonts w:hint="eastAsia"/>
        </w:rPr>
        <w:t>蓋然性の高い検査から順次実施中である場合、また、これらの検査の結果待ちの場合も、「直ちに」診断できないということで疑似症として報告される場合があることに配慮する。</w:t>
      </w:r>
    </w:p>
    <w:p w14:paraId="5985FC02" w14:textId="470FED75" w:rsidR="00056338" w:rsidRPr="007461A8" w:rsidRDefault="00B41325" w:rsidP="002736C2">
      <w:pPr>
        <w:ind w:leftChars="200" w:left="480" w:firstLineChars="100" w:firstLine="240"/>
        <w:outlineLvl w:val="0"/>
      </w:pPr>
      <w:r w:rsidRPr="00593BBC">
        <w:rPr>
          <w:rFonts w:hint="eastAsia"/>
        </w:rPr>
        <w:t>国立感染症研究所感染症疫学センターは、保健所などからの求めに応じ、</w:t>
      </w:r>
      <w:r w:rsidR="00E85C78" w:rsidRPr="00593BBC">
        <w:rPr>
          <w:rFonts w:hint="eastAsia"/>
        </w:rPr>
        <w:t>国内外の感染症の流行状況や、疫学状況も参考にしながら、事例のリスク評価</w:t>
      </w:r>
      <w:r w:rsidRPr="00593BBC">
        <w:rPr>
          <w:rFonts w:hint="eastAsia"/>
        </w:rPr>
        <w:t>について支援する。</w:t>
      </w:r>
      <w:r w:rsidR="007461A8" w:rsidRPr="000F338D">
        <w:rPr>
          <w:rFonts w:hint="eastAsia"/>
          <w:highlight w:val="yellow"/>
        </w:rPr>
        <w:t>なお、海外での集団発生と関連がある場合は、その事例のリスク評価にあたっては、国立感染症研究所感染症疫学センターが保健所を適切に支援する。国際保健規則（</w:t>
      </w:r>
      <w:r w:rsidR="007461A8" w:rsidRPr="000F338D">
        <w:rPr>
          <w:rFonts w:hint="eastAsia"/>
          <w:highlight w:val="yellow"/>
        </w:rPr>
        <w:t>IHR</w:t>
      </w:r>
      <w:r w:rsidR="007461A8" w:rsidRPr="000F338D">
        <w:rPr>
          <w:rFonts w:hint="eastAsia"/>
          <w:highlight w:val="yellow"/>
        </w:rPr>
        <w:t>）報告に係る事例である可能性がある場合は、国立感染症研究所感染症疫学センターが厚生労働省結核感染症課と相談の上、保健所に対して適切な支援を行う。</w:t>
      </w:r>
      <w:r w:rsidR="00056338" w:rsidRPr="000F338D">
        <w:rPr>
          <w:rFonts w:hint="eastAsia"/>
          <w:highlight w:val="yellow"/>
        </w:rPr>
        <w:t>また、保健所等から、症例についての臨床についてのコンサルテーションがあった場合は、適宜</w:t>
      </w:r>
      <w:r w:rsidR="007461A8" w:rsidRPr="000F338D">
        <w:rPr>
          <w:rFonts w:hint="eastAsia"/>
          <w:highlight w:val="yellow"/>
        </w:rPr>
        <w:t>、</w:t>
      </w:r>
      <w:r w:rsidR="00056338" w:rsidRPr="000F338D">
        <w:rPr>
          <w:rFonts w:hint="eastAsia"/>
          <w:highlight w:val="yellow"/>
        </w:rPr>
        <w:t>感染症専門医を紹介することも考慮する。</w:t>
      </w:r>
    </w:p>
    <w:p w14:paraId="587AF7F6" w14:textId="3FEBF7FF" w:rsidR="00B41325" w:rsidRPr="002736C2" w:rsidRDefault="00B07843" w:rsidP="00B07843">
      <w:pPr>
        <w:ind w:leftChars="200" w:left="480" w:firstLineChars="100" w:firstLine="240"/>
        <w:outlineLvl w:val="0"/>
        <w:rPr>
          <w:strike/>
        </w:rPr>
      </w:pPr>
      <w:r w:rsidRPr="000F338D">
        <w:rPr>
          <w:rFonts w:hint="eastAsia"/>
          <w:highlight w:val="yellow"/>
        </w:rPr>
        <w:t>半年以内の海外渡航歴がある場合（国内において通常存在しない感染症の可能性）、基礎疾患がない場合（通常起こりえない病態と判断）、急激に悪化する場合（初期治療へのレスポンスが悪いなど、通常起こりえない病態と判断される場合）、既知の疫学情報あるいは病態に合致しない場合などは、公衆衛生上の意義が大きい可能性が想定される。</w:t>
      </w:r>
      <w:r w:rsidR="00CA5AE0" w:rsidRPr="000F338D">
        <w:rPr>
          <w:rFonts w:hint="eastAsia"/>
          <w:highlight w:val="yellow"/>
        </w:rPr>
        <w:t>また、</w:t>
      </w:r>
      <w:r w:rsidR="008A5E86" w:rsidRPr="000F338D">
        <w:rPr>
          <w:rFonts w:hint="eastAsia"/>
          <w:highlight w:val="yellow"/>
        </w:rPr>
        <w:t>保健所が地域の医療機関に確認したところ</w:t>
      </w:r>
      <w:r w:rsidR="00CA5AE0" w:rsidRPr="000F338D">
        <w:rPr>
          <w:rFonts w:hint="eastAsia"/>
          <w:highlight w:val="yellow"/>
        </w:rPr>
        <w:t>集団発生の一部であるという情報を得た場合は、公衆衛生意義が高いと評価すべきである</w:t>
      </w:r>
      <w:r w:rsidR="000E3980" w:rsidRPr="000F338D">
        <w:rPr>
          <w:rFonts w:hint="eastAsia"/>
          <w:highlight w:val="yellow"/>
        </w:rPr>
        <w:t>。</w:t>
      </w:r>
    </w:p>
    <w:p w14:paraId="53AF4D13" w14:textId="28CC19F4" w:rsidR="000407F2" w:rsidRPr="00593BBC" w:rsidRDefault="000E3980" w:rsidP="007355F1">
      <w:pPr>
        <w:ind w:leftChars="200" w:left="480" w:firstLineChars="100" w:firstLine="240"/>
        <w:outlineLvl w:val="0"/>
      </w:pPr>
      <w:r w:rsidRPr="00593BBC">
        <w:rPr>
          <w:rFonts w:hint="eastAsia"/>
        </w:rPr>
        <w:t>保健所は、公衆衛生</w:t>
      </w:r>
      <w:r w:rsidR="00B964DC" w:rsidRPr="00593BBC">
        <w:rPr>
          <w:rFonts w:hint="eastAsia"/>
        </w:rPr>
        <w:t>上の</w:t>
      </w:r>
      <w:r w:rsidRPr="00593BBC">
        <w:rPr>
          <w:rFonts w:hint="eastAsia"/>
        </w:rPr>
        <w:t>意義に関するリスク評価の結果に基づき、必要に応じて、地域において同様な症例が出ていないかどうか、法</w:t>
      </w:r>
      <w:r w:rsidR="000407F2" w:rsidRPr="00593BBC">
        <w:rPr>
          <w:rFonts w:hint="eastAsia"/>
        </w:rPr>
        <w:t>第</w:t>
      </w:r>
      <w:r w:rsidR="000407F2" w:rsidRPr="00593BBC">
        <w:rPr>
          <w:rFonts w:hint="eastAsia"/>
        </w:rPr>
        <w:t>15</w:t>
      </w:r>
      <w:r w:rsidRPr="00593BBC">
        <w:rPr>
          <w:rFonts w:hint="eastAsia"/>
        </w:rPr>
        <w:t>条のもとで、管内の医療機関に問い合わせるなど、積極的症例探索を行うことも考慮する。</w:t>
      </w:r>
    </w:p>
    <w:p w14:paraId="5C09EAC4" w14:textId="6F91D943" w:rsidR="00416C11" w:rsidRDefault="000E3980" w:rsidP="007355F1">
      <w:pPr>
        <w:ind w:leftChars="200" w:left="480" w:firstLineChars="100" w:firstLine="240"/>
        <w:outlineLvl w:val="0"/>
      </w:pPr>
      <w:r w:rsidRPr="00593BBC">
        <w:rPr>
          <w:rFonts w:hint="eastAsia"/>
        </w:rPr>
        <w:t>保健所</w:t>
      </w:r>
      <w:r w:rsidR="00E51BF0" w:rsidRPr="00593BBC">
        <w:rPr>
          <w:rFonts w:hint="eastAsia"/>
        </w:rPr>
        <w:t>長</w:t>
      </w:r>
      <w:r w:rsidRPr="00593BBC">
        <w:rPr>
          <w:rFonts w:hint="eastAsia"/>
        </w:rPr>
        <w:t>は、</w:t>
      </w:r>
      <w:r w:rsidRPr="00593BBC">
        <w:rPr>
          <w:rFonts w:hint="eastAsia"/>
          <w:u w:val="single"/>
        </w:rPr>
        <w:t>臨床的評価</w:t>
      </w:r>
      <w:r w:rsidR="00B419A2" w:rsidRPr="00593BBC">
        <w:rPr>
          <w:rFonts w:hint="eastAsia"/>
          <w:u w:val="single"/>
        </w:rPr>
        <w:t>（届出基準を満たしているかも含め）と</w:t>
      </w:r>
      <w:r w:rsidRPr="00593BBC">
        <w:rPr>
          <w:rFonts w:hint="eastAsia"/>
          <w:u w:val="single"/>
        </w:rPr>
        <w:t>、公衆衛生意義のリスク評価の結果に基づき</w:t>
      </w:r>
      <w:r w:rsidRPr="00593BBC">
        <w:rPr>
          <w:rFonts w:hint="eastAsia"/>
        </w:rPr>
        <w:t>、</w:t>
      </w:r>
      <w:r w:rsidR="00E51BF0" w:rsidRPr="00593BBC">
        <w:rPr>
          <w:rFonts w:hint="eastAsia"/>
        </w:rPr>
        <w:t>本</w:t>
      </w:r>
      <w:r w:rsidR="00341BA3" w:rsidRPr="00593BBC">
        <w:rPr>
          <w:rFonts w:hint="eastAsia"/>
        </w:rPr>
        <w:t>庁</w:t>
      </w:r>
      <w:r w:rsidR="00E51BF0" w:rsidRPr="00593BBC">
        <w:rPr>
          <w:rFonts w:hint="eastAsia"/>
        </w:rPr>
        <w:t>担当部署と</w:t>
      </w:r>
      <w:r w:rsidRPr="00593BBC">
        <w:rPr>
          <w:rFonts w:hint="eastAsia"/>
        </w:rPr>
        <w:t>地方衛生研究所とも相談の上、</w:t>
      </w:r>
      <w:r w:rsidR="00E51BF0" w:rsidRPr="00593BBC">
        <w:rPr>
          <w:rFonts w:hint="eastAsia"/>
        </w:rPr>
        <w:t>自治体として行政</w:t>
      </w:r>
      <w:r w:rsidRPr="00593BBC">
        <w:rPr>
          <w:rFonts w:hint="eastAsia"/>
        </w:rPr>
        <w:t>検査を行うべきかどうか</w:t>
      </w:r>
      <w:r w:rsidR="00E51BF0" w:rsidRPr="00593BBC">
        <w:rPr>
          <w:rFonts w:hint="eastAsia"/>
        </w:rPr>
        <w:t>等を、</w:t>
      </w:r>
      <w:r w:rsidRPr="00DD5AEF">
        <w:rPr>
          <w:rFonts w:hint="eastAsia"/>
        </w:rPr>
        <w:t>国立感染症研究所に検査を依頼するのか</w:t>
      </w:r>
      <w:r w:rsidR="00E51BF0" w:rsidRPr="00DD5AEF">
        <w:rPr>
          <w:rFonts w:hint="eastAsia"/>
        </w:rPr>
        <w:t>を含めて</w:t>
      </w:r>
      <w:r w:rsidRPr="00DD5AEF">
        <w:rPr>
          <w:rFonts w:hint="eastAsia"/>
        </w:rPr>
        <w:t>検討を行う。</w:t>
      </w:r>
      <w:r w:rsidR="00416C11" w:rsidRPr="000F338D">
        <w:rPr>
          <w:rFonts w:hint="eastAsia"/>
          <w:highlight w:val="yellow"/>
        </w:rPr>
        <w:t>なお、疑似症サーベイランス</w:t>
      </w:r>
      <w:r w:rsidR="007461A8" w:rsidRPr="000F338D">
        <w:rPr>
          <w:rFonts w:hint="eastAsia"/>
          <w:highlight w:val="yellow"/>
        </w:rPr>
        <w:t>における国立感染症研究所への</w:t>
      </w:r>
      <w:r w:rsidR="00416C11" w:rsidRPr="000F338D">
        <w:rPr>
          <w:rFonts w:hint="eastAsia"/>
          <w:highlight w:val="yellow"/>
        </w:rPr>
        <w:t>検査</w:t>
      </w:r>
      <w:r w:rsidR="007461A8" w:rsidRPr="000F338D">
        <w:rPr>
          <w:rFonts w:hint="eastAsia"/>
          <w:highlight w:val="yellow"/>
        </w:rPr>
        <w:t>依頼</w:t>
      </w:r>
      <w:r w:rsidR="00416C11" w:rsidRPr="000F338D">
        <w:rPr>
          <w:rFonts w:hint="eastAsia"/>
          <w:highlight w:val="yellow"/>
        </w:rPr>
        <w:t>の窓口は、国立感染症研究所感染病理部である。</w:t>
      </w:r>
    </w:p>
    <w:p w14:paraId="098C762D" w14:textId="0AF9D1BA" w:rsidR="000E3F52" w:rsidRPr="00593BBC" w:rsidRDefault="00B964DC" w:rsidP="007355F1">
      <w:pPr>
        <w:ind w:leftChars="200" w:left="480" w:firstLineChars="100" w:firstLine="240"/>
        <w:outlineLvl w:val="0"/>
      </w:pPr>
      <w:r w:rsidRPr="000F338D">
        <w:rPr>
          <w:rFonts w:hint="eastAsia"/>
          <w:highlight w:val="yellow"/>
        </w:rPr>
        <w:t>行政検査の検査項目については、</w:t>
      </w:r>
      <w:r w:rsidR="00416C11" w:rsidRPr="000F338D">
        <w:rPr>
          <w:rFonts w:hint="eastAsia"/>
          <w:highlight w:val="yellow"/>
        </w:rPr>
        <w:t>当該症例の臨床所見、疫学情報や、すでに実施されている検査等を考慮し、</w:t>
      </w:r>
      <w:r w:rsidRPr="000F338D">
        <w:rPr>
          <w:rFonts w:hint="eastAsia"/>
          <w:highlight w:val="yellow"/>
        </w:rPr>
        <w:t>届出医療機関の医師や、地域の感染症専門医などの助言も得な</w:t>
      </w:r>
      <w:r w:rsidRPr="000F338D">
        <w:rPr>
          <w:rFonts w:hint="eastAsia"/>
          <w:highlight w:val="yellow"/>
        </w:rPr>
        <w:lastRenderedPageBreak/>
        <w:t>がら</w:t>
      </w:r>
      <w:r w:rsidR="00416C11" w:rsidRPr="000F338D">
        <w:rPr>
          <w:rFonts w:hint="eastAsia"/>
          <w:highlight w:val="yellow"/>
        </w:rPr>
        <w:t>、個別に</w:t>
      </w:r>
      <w:r w:rsidRPr="000F338D">
        <w:rPr>
          <w:rFonts w:hint="eastAsia"/>
          <w:highlight w:val="yellow"/>
        </w:rPr>
        <w:t>検討する。</w:t>
      </w:r>
      <w:r w:rsidR="007461A8" w:rsidRPr="000F338D">
        <w:rPr>
          <w:rFonts w:hint="eastAsia"/>
          <w:highlight w:val="yellow"/>
        </w:rPr>
        <w:t>検体採取の際は、採取に係るリスクを考慮したうえで、適切な感染対策を実施することを厳守する。</w:t>
      </w:r>
      <w:r w:rsidR="00950393" w:rsidRPr="000F338D">
        <w:rPr>
          <w:rFonts w:hint="eastAsia"/>
          <w:highlight w:val="yellow"/>
        </w:rPr>
        <w:t>なお、各自治体の衛生研究所等で実施可能な検査項目を整理しておくことは有用である。</w:t>
      </w:r>
    </w:p>
    <w:p w14:paraId="1B281747" w14:textId="0791E43F" w:rsidR="007355F1" w:rsidRPr="00593BBC" w:rsidRDefault="00221DAB">
      <w:pPr>
        <w:ind w:leftChars="200" w:left="480" w:firstLineChars="100" w:firstLine="240"/>
        <w:outlineLvl w:val="0"/>
      </w:pPr>
      <w:r w:rsidRPr="000F338D">
        <w:rPr>
          <w:rFonts w:hint="eastAsia"/>
          <w:highlight w:val="yellow"/>
        </w:rPr>
        <w:t>行政検査の枠組みで検査を実施する場合</w:t>
      </w:r>
      <w:r w:rsidR="00232524" w:rsidRPr="000F338D">
        <w:rPr>
          <w:rFonts w:hint="eastAsia"/>
          <w:highlight w:val="yellow"/>
        </w:rPr>
        <w:t>の検体輸送については</w:t>
      </w:r>
      <w:r w:rsidR="00064DB6" w:rsidRPr="000F338D">
        <w:rPr>
          <w:rFonts w:hint="eastAsia"/>
          <w:highlight w:val="yellow"/>
        </w:rPr>
        <w:t>、</w:t>
      </w:r>
      <w:r w:rsidR="00232524" w:rsidRPr="000F338D">
        <w:rPr>
          <w:rFonts w:hint="eastAsia"/>
          <w:highlight w:val="yellow"/>
        </w:rPr>
        <w:t>「感染性物質の輸送規則に関するガイダンス</w:t>
      </w:r>
      <w:r w:rsidR="00232524" w:rsidRPr="000F338D">
        <w:rPr>
          <w:rFonts w:hint="eastAsia"/>
          <w:highlight w:val="yellow"/>
        </w:rPr>
        <w:t>2013-2014</w:t>
      </w:r>
      <w:r w:rsidR="00232524" w:rsidRPr="000F338D">
        <w:rPr>
          <w:rFonts w:hint="eastAsia"/>
          <w:highlight w:val="yellow"/>
        </w:rPr>
        <w:t>版」を参照のこと。</w:t>
      </w:r>
    </w:p>
    <w:p w14:paraId="7E864C03" w14:textId="77777777" w:rsidR="007355F1" w:rsidRPr="00593BBC" w:rsidRDefault="00221DAB" w:rsidP="007355F1">
      <w:pPr>
        <w:ind w:leftChars="200" w:left="480" w:firstLineChars="100" w:firstLine="240"/>
        <w:outlineLvl w:val="0"/>
      </w:pPr>
      <w:r w:rsidRPr="00593BBC">
        <w:rPr>
          <w:rFonts w:hint="eastAsia"/>
        </w:rPr>
        <w:t>疑似症定点</w:t>
      </w:r>
      <w:r w:rsidR="00E85C78" w:rsidRPr="00593BBC">
        <w:rPr>
          <w:rFonts w:hint="eastAsia"/>
        </w:rPr>
        <w:t>からは、病原体を受け付けることになることから、法第</w:t>
      </w:r>
      <w:r w:rsidR="000407F2" w:rsidRPr="00593BBC">
        <w:t>15</w:t>
      </w:r>
      <w:r w:rsidR="00E85C78" w:rsidRPr="00593BBC">
        <w:rPr>
          <w:rFonts w:hint="eastAsia"/>
        </w:rPr>
        <w:t>条に基づく、検体等を提供する医療機関として取扱う。</w:t>
      </w:r>
    </w:p>
    <w:p w14:paraId="4864E396" w14:textId="5761D115" w:rsidR="00075D49" w:rsidRPr="00593BBC" w:rsidRDefault="007355F1" w:rsidP="007355F1">
      <w:pPr>
        <w:pStyle w:val="a6"/>
        <w:ind w:leftChars="0" w:left="600"/>
      </w:pPr>
      <w:r w:rsidRPr="00593BBC">
        <w:rPr>
          <w:rFonts w:hint="eastAsia"/>
        </w:rPr>
        <w:t xml:space="preserve">　</w:t>
      </w:r>
      <w:r w:rsidR="00075D49" w:rsidRPr="00593BBC">
        <w:rPr>
          <w:rFonts w:hint="eastAsia"/>
        </w:rPr>
        <w:t>検査結果</w:t>
      </w:r>
      <w:r w:rsidR="003663C9" w:rsidRPr="00593BBC">
        <w:rPr>
          <w:rFonts w:hint="eastAsia"/>
        </w:rPr>
        <w:t>等積極的疫学調査の結果は保健所が本サーベイランスの備考欄に書き込む</w:t>
      </w:r>
      <w:r w:rsidR="00075D49" w:rsidRPr="00593BBC">
        <w:rPr>
          <w:rFonts w:hint="eastAsia"/>
        </w:rPr>
        <w:t>。全数把握の疾患</w:t>
      </w:r>
      <w:r w:rsidR="00B419A2" w:rsidRPr="00593BBC">
        <w:rPr>
          <w:rFonts w:hint="eastAsia"/>
        </w:rPr>
        <w:t>であると診断された</w:t>
      </w:r>
      <w:r w:rsidR="00075D49" w:rsidRPr="00593BBC">
        <w:rPr>
          <w:rFonts w:hint="eastAsia"/>
        </w:rPr>
        <w:t>場合は、疑似症</w:t>
      </w:r>
      <w:r w:rsidR="00B419A2" w:rsidRPr="00593BBC">
        <w:rPr>
          <w:rFonts w:hint="eastAsia"/>
        </w:rPr>
        <w:t>届出</w:t>
      </w:r>
      <w:r w:rsidR="00075D49" w:rsidRPr="00593BBC">
        <w:rPr>
          <w:rFonts w:hint="eastAsia"/>
        </w:rPr>
        <w:t>を取り下げ</w:t>
      </w:r>
      <w:r w:rsidR="00B419A2" w:rsidRPr="00593BBC">
        <w:rPr>
          <w:rFonts w:hint="eastAsia"/>
        </w:rPr>
        <w:t>、全数報告を届出医師に依頼する。また、全数把握の疾患以外であるという診断が得られた場合も、同じく疑似症の報告を取り下げる。</w:t>
      </w:r>
      <w:r w:rsidR="00420112" w:rsidRPr="00593BBC">
        <w:rPr>
          <w:rFonts w:hint="eastAsia"/>
        </w:rPr>
        <w:t>これらの場合は、</w:t>
      </w:r>
      <w:r w:rsidR="00B419A2" w:rsidRPr="00593BBC">
        <w:rPr>
          <w:rFonts w:hint="eastAsia"/>
        </w:rPr>
        <w:t>得られた診断に応じた必要な対応をとる。最終的に原因となる病原体等（毒素を含む）が特定できなかった場合は、その結果を本サーベイランスの備考欄に書き込んだ上で、必要に応じて事例のフォローアップを行う（例：疫学的関連のある集団において、追加の症例がでないかなど、医療機関の協力のもとにフォローアップを行うなど）。</w:t>
      </w:r>
    </w:p>
    <w:p w14:paraId="1957CEE1" w14:textId="77777777" w:rsidR="001B114F" w:rsidRPr="00593BBC" w:rsidRDefault="001B114F" w:rsidP="00FC6806">
      <w:pPr>
        <w:ind w:leftChars="300" w:left="720" w:firstLineChars="50" w:firstLine="120"/>
        <w:outlineLvl w:val="0"/>
      </w:pPr>
      <w:r w:rsidRPr="000F338D">
        <w:rPr>
          <w:rFonts w:hint="eastAsia"/>
          <w:highlight w:val="yellow"/>
        </w:rPr>
        <w:t>行政検査を行わない場合は、保健所は必要に応</w:t>
      </w:r>
      <w:bookmarkStart w:id="1" w:name="_GoBack"/>
      <w:bookmarkEnd w:id="1"/>
      <w:r w:rsidRPr="000F338D">
        <w:rPr>
          <w:rFonts w:hint="eastAsia"/>
          <w:highlight w:val="yellow"/>
        </w:rPr>
        <w:t>じて当該症例の経過を医療機関の協力のもとフォローアップし（医療機関で実施された検査結果の入手等も含む）、状況に変化がでた場合は、改めてリスク評価を実施する。</w:t>
      </w:r>
    </w:p>
    <w:p w14:paraId="596B2A7E" w14:textId="79373B36" w:rsidR="00CC7E9B" w:rsidRPr="00593BBC" w:rsidRDefault="00292A60" w:rsidP="009C6340">
      <w:pPr>
        <w:ind w:leftChars="275" w:left="660" w:firstLineChars="100" w:firstLine="240"/>
        <w:outlineLvl w:val="0"/>
      </w:pPr>
      <w:r w:rsidRPr="00593BBC">
        <w:rPr>
          <w:rFonts w:hint="eastAsia"/>
        </w:rPr>
        <w:t>届出時点で、届出基準を満たしていないと保健所が判断した場合は、地域</w:t>
      </w:r>
      <w:r w:rsidR="00016AA4">
        <w:rPr>
          <w:rFonts w:hint="eastAsia"/>
        </w:rPr>
        <w:t>の</w:t>
      </w:r>
      <w:r w:rsidRPr="00593BBC">
        <w:rPr>
          <w:rFonts w:hint="eastAsia"/>
        </w:rPr>
        <w:t>中核的医療機関からの重要性を含んだ感染症情報の提供として処理し、必要に応じて病原体検索を含む事例のフォローアップを行う。</w:t>
      </w:r>
    </w:p>
    <w:p w14:paraId="7EF539AF" w14:textId="77777777" w:rsidR="00420112" w:rsidRPr="00593BBC" w:rsidRDefault="00420112" w:rsidP="009C6340">
      <w:pPr>
        <w:pStyle w:val="a6"/>
        <w:ind w:leftChars="0" w:left="420" w:firstLineChars="100" w:firstLine="240"/>
        <w:outlineLvl w:val="0"/>
      </w:pPr>
    </w:p>
    <w:p w14:paraId="0B0E353D" w14:textId="0182AC61" w:rsidR="00221DAB" w:rsidRPr="00593BBC" w:rsidRDefault="00715970">
      <w:pPr>
        <w:pStyle w:val="a6"/>
        <w:numPr>
          <w:ilvl w:val="0"/>
          <w:numId w:val="16"/>
        </w:numPr>
        <w:ind w:leftChars="0"/>
        <w:outlineLvl w:val="0"/>
        <w:rPr>
          <w:b/>
        </w:rPr>
      </w:pPr>
      <w:r w:rsidRPr="00593BBC">
        <w:rPr>
          <w:b/>
        </w:rPr>
        <w:t>NESID</w:t>
      </w:r>
      <w:r w:rsidRPr="00593BBC">
        <w:rPr>
          <w:rFonts w:hint="eastAsia"/>
          <w:b/>
        </w:rPr>
        <w:t>上の運用について</w:t>
      </w:r>
    </w:p>
    <w:p w14:paraId="0D1BB785" w14:textId="4F61FD18" w:rsidR="00715970" w:rsidRPr="00593BBC" w:rsidRDefault="00715970" w:rsidP="009C6340">
      <w:pPr>
        <w:ind w:leftChars="275" w:left="660" w:firstLineChars="100" w:firstLine="240"/>
        <w:outlineLvl w:val="0"/>
      </w:pPr>
      <w:r w:rsidRPr="00593BBC">
        <w:rPr>
          <w:rFonts w:hint="eastAsia"/>
        </w:rPr>
        <w:t>「確認済み」ステータスへの移行：保健所が</w:t>
      </w:r>
      <w:r w:rsidR="00B3559B" w:rsidRPr="00593BBC">
        <w:rPr>
          <w:rFonts w:hint="eastAsia"/>
        </w:rPr>
        <w:t>、届出事例が届出基準を満たしていることが確認できた段階で、地方感染症情報センターに連絡をし、地方感染症情報センターが「確認済み」ステータスへの移行を行う。</w:t>
      </w:r>
    </w:p>
    <w:p w14:paraId="07B28762" w14:textId="4B043BB5" w:rsidR="00B3559B" w:rsidRPr="00593BBC" w:rsidRDefault="00B3559B" w:rsidP="009C6340">
      <w:pPr>
        <w:ind w:leftChars="275" w:left="660" w:firstLineChars="100" w:firstLine="240"/>
        <w:outlineLvl w:val="0"/>
      </w:pPr>
      <w:r w:rsidRPr="00593BBC">
        <w:rPr>
          <w:rFonts w:hint="eastAsia"/>
        </w:rPr>
        <w:t>「取下げ」処理作業：疑似症届出の定義を満たさないことが判明した段階で、保健所は地方感染症情報センターに連絡をした上で、「取下げ」の項にチェックを入れる。</w:t>
      </w:r>
    </w:p>
    <w:p w14:paraId="13F46E21" w14:textId="315B4E91" w:rsidR="00B3559B" w:rsidRPr="00593BBC" w:rsidRDefault="00B3559B" w:rsidP="009C6340">
      <w:pPr>
        <w:ind w:leftChars="275" w:left="660" w:firstLineChars="100" w:firstLine="240"/>
        <w:outlineLvl w:val="0"/>
      </w:pPr>
      <w:r w:rsidRPr="00593BBC">
        <w:rPr>
          <w:rFonts w:hint="eastAsia"/>
        </w:rPr>
        <w:t>追加情報の記載：病原体検査結果や積極的疫学調査の結果等、必要な情報については、保健所が結果をシステムに記載する。「取下げ」作業を行った症例でも、記録目的で、追加情報の記載を行う（汎用サーベイランスに特有の機能）。</w:t>
      </w:r>
    </w:p>
    <w:p w14:paraId="20C9C1EA" w14:textId="77777777" w:rsidR="00FE35A4" w:rsidRPr="00593BBC" w:rsidRDefault="00FE35A4" w:rsidP="009C6340">
      <w:pPr>
        <w:pStyle w:val="a6"/>
        <w:ind w:leftChars="0" w:left="420"/>
        <w:outlineLvl w:val="0"/>
        <w:rPr>
          <w:bCs/>
        </w:rPr>
      </w:pPr>
    </w:p>
    <w:p w14:paraId="31AEEC6F" w14:textId="39295064" w:rsidR="00782BFE" w:rsidRPr="00593BBC" w:rsidRDefault="00782BFE" w:rsidP="00782BFE">
      <w:pPr>
        <w:pStyle w:val="a6"/>
        <w:numPr>
          <w:ilvl w:val="0"/>
          <w:numId w:val="16"/>
        </w:numPr>
        <w:ind w:leftChars="0"/>
        <w:outlineLvl w:val="0"/>
        <w:rPr>
          <w:b/>
        </w:rPr>
      </w:pPr>
      <w:r w:rsidRPr="00593BBC">
        <w:rPr>
          <w:rFonts w:hint="eastAsia"/>
          <w:b/>
        </w:rPr>
        <w:t>事例の</w:t>
      </w:r>
      <w:r w:rsidR="001025E3" w:rsidRPr="00593BBC">
        <w:rPr>
          <w:rFonts w:hint="eastAsia"/>
          <w:b/>
        </w:rPr>
        <w:t>情報提供</w:t>
      </w:r>
      <w:r w:rsidRPr="00593BBC">
        <w:rPr>
          <w:rFonts w:hint="eastAsia"/>
          <w:b/>
        </w:rPr>
        <w:t>について</w:t>
      </w:r>
    </w:p>
    <w:p w14:paraId="7D7B9643" w14:textId="551DA8ED" w:rsidR="00E85C78" w:rsidRPr="00B45239" w:rsidRDefault="00DE2F69" w:rsidP="009B5517">
      <w:pPr>
        <w:ind w:leftChars="200" w:left="480" w:firstLineChars="100" w:firstLine="240"/>
        <w:outlineLvl w:val="0"/>
      </w:pPr>
      <w:r w:rsidRPr="00B45239">
        <w:rPr>
          <w:rFonts w:hint="eastAsia"/>
        </w:rPr>
        <w:t>実施要綱を参照のこと。</w:t>
      </w:r>
    </w:p>
    <w:p w14:paraId="15611651" w14:textId="77777777" w:rsidR="005B65AA" w:rsidRPr="00B45239" w:rsidRDefault="005B65AA" w:rsidP="009B5517">
      <w:pPr>
        <w:ind w:leftChars="200" w:left="480" w:firstLineChars="100" w:firstLine="240"/>
        <w:outlineLvl w:val="0"/>
      </w:pPr>
    </w:p>
    <w:p w14:paraId="2F505C4F" w14:textId="2BF95943" w:rsidR="00870621" w:rsidRPr="00B45239" w:rsidRDefault="009B5517" w:rsidP="009B5517">
      <w:pPr>
        <w:pStyle w:val="a6"/>
        <w:numPr>
          <w:ilvl w:val="0"/>
          <w:numId w:val="16"/>
        </w:numPr>
        <w:ind w:leftChars="0"/>
        <w:jc w:val="left"/>
        <w:rPr>
          <w:rFonts w:ascii="ＭＳ Ｐ明朝" w:eastAsia="ＭＳ Ｐ明朝" w:hAnsi="ＭＳ Ｐ明朝"/>
          <w:b/>
        </w:rPr>
      </w:pPr>
      <w:r w:rsidRPr="00B45239">
        <w:rPr>
          <w:rFonts w:ascii="ＭＳ Ｐ明朝" w:eastAsia="ＭＳ Ｐ明朝" w:hAnsi="ＭＳ Ｐ明朝" w:hint="eastAsia"/>
          <w:b/>
        </w:rPr>
        <w:t>Q&amp;A</w:t>
      </w:r>
    </w:p>
    <w:p w14:paraId="0EB7FADE" w14:textId="53FA84D7" w:rsidR="00870621" w:rsidRPr="009C6340" w:rsidRDefault="00870621" w:rsidP="00870621">
      <w:pPr>
        <w:ind w:left="480"/>
        <w:jc w:val="left"/>
        <w:rPr>
          <w:rFonts w:ascii="ＭＳ Ｐ明朝" w:eastAsia="ＭＳ Ｐ明朝" w:hAnsi="ＭＳ Ｐ明朝"/>
          <w:b/>
        </w:rPr>
      </w:pPr>
      <w:r w:rsidRPr="0084256F">
        <w:rPr>
          <w:rFonts w:ascii="ＭＳ Ｐ明朝" w:eastAsia="ＭＳ Ｐ明朝" w:hAnsi="ＭＳ Ｐ明朝" w:hint="eastAsia"/>
          <w:b/>
        </w:rPr>
        <w:t>Q1：疑似症サーベイランスによ</w:t>
      </w:r>
      <w:r w:rsidR="002B74F6" w:rsidRPr="0084256F">
        <w:rPr>
          <w:rFonts w:ascii="ＭＳ Ｐ明朝" w:eastAsia="ＭＳ Ｐ明朝" w:hAnsi="ＭＳ Ｐ明朝" w:hint="eastAsia"/>
          <w:b/>
        </w:rPr>
        <w:t>って</w:t>
      </w:r>
      <w:r w:rsidRPr="0084256F">
        <w:rPr>
          <w:rFonts w:ascii="ＭＳ Ｐ明朝" w:eastAsia="ＭＳ Ｐ明朝" w:hAnsi="ＭＳ Ｐ明朝" w:hint="eastAsia"/>
          <w:b/>
        </w:rPr>
        <w:t>何を見つけたいのか？</w:t>
      </w:r>
    </w:p>
    <w:p w14:paraId="24648C3C" w14:textId="258AF828" w:rsidR="002B74F6" w:rsidRPr="00B45239" w:rsidRDefault="00870621" w:rsidP="002B74F6">
      <w:pPr>
        <w:pStyle w:val="a6"/>
        <w:ind w:leftChars="0" w:left="840" w:firstLineChars="100" w:firstLine="240"/>
        <w:jc w:val="left"/>
        <w:rPr>
          <w:rFonts w:ascii="ＭＳ Ｐ明朝" w:eastAsia="ＭＳ Ｐ明朝" w:hAnsi="ＭＳ Ｐ明朝"/>
        </w:rPr>
      </w:pPr>
      <w:r w:rsidRPr="009C6340">
        <w:rPr>
          <w:rFonts w:ascii="ＭＳ Ｐ明朝" w:eastAsia="ＭＳ Ｐ明朝" w:hAnsi="ＭＳ Ｐ明朝" w:hint="eastAsia"/>
        </w:rPr>
        <w:lastRenderedPageBreak/>
        <w:t>疑似症サーベイランスにおいては、臨床的に一部の</w:t>
      </w:r>
      <w:r w:rsidR="000407F2" w:rsidRPr="009C6340">
        <w:rPr>
          <w:rFonts w:ascii="ＭＳ Ｐ明朝" w:eastAsia="ＭＳ Ｐ明朝" w:hAnsi="ＭＳ Ｐ明朝" w:hint="eastAsia"/>
        </w:rPr>
        <w:t>２</w:t>
      </w:r>
      <w:r w:rsidRPr="009C6340">
        <w:rPr>
          <w:rFonts w:ascii="ＭＳ Ｐ明朝" w:eastAsia="ＭＳ Ｐ明朝" w:hAnsi="ＭＳ Ｐ明朝" w:hint="eastAsia"/>
        </w:rPr>
        <w:t>類</w:t>
      </w:r>
      <w:r w:rsidR="000407F2" w:rsidRPr="009C6340">
        <w:rPr>
          <w:rFonts w:ascii="ＭＳ Ｐ明朝" w:eastAsia="ＭＳ Ｐ明朝" w:hAnsi="ＭＳ Ｐ明朝" w:hint="eastAsia"/>
        </w:rPr>
        <w:t>及び３</w:t>
      </w:r>
      <w:r w:rsidR="00BE6746" w:rsidRPr="009C6340">
        <w:rPr>
          <w:rFonts w:ascii="ＭＳ Ｐ明朝" w:eastAsia="ＭＳ Ｐ明朝" w:hAnsi="ＭＳ Ｐ明朝" w:hint="eastAsia"/>
        </w:rPr>
        <w:t>～</w:t>
      </w:r>
      <w:r w:rsidR="000407F2" w:rsidRPr="009C6340">
        <w:rPr>
          <w:rFonts w:ascii="ＭＳ Ｐ明朝" w:eastAsia="ＭＳ Ｐ明朝" w:hAnsi="ＭＳ Ｐ明朝" w:hint="eastAsia"/>
        </w:rPr>
        <w:t>５</w:t>
      </w:r>
      <w:r w:rsidRPr="009C6340">
        <w:rPr>
          <w:rFonts w:ascii="ＭＳ Ｐ明朝" w:eastAsia="ＭＳ Ｐ明朝" w:hAnsi="ＭＳ Ｐ明朝" w:hint="eastAsia"/>
        </w:rPr>
        <w:t>類感染症</w:t>
      </w:r>
      <w:r w:rsidR="00BE6746" w:rsidRPr="009C6340">
        <w:rPr>
          <w:rFonts w:ascii="ＭＳ Ｐ明朝" w:eastAsia="ＭＳ Ｐ明朝" w:hAnsi="ＭＳ Ｐ明朝" w:hint="eastAsia"/>
        </w:rPr>
        <w:t>（注：</w:t>
      </w:r>
      <w:r w:rsidR="000407F2" w:rsidRPr="009C6340">
        <w:rPr>
          <w:rFonts w:ascii="ＭＳ Ｐ明朝" w:eastAsia="ＭＳ Ｐ明朝" w:hAnsi="ＭＳ Ｐ明朝" w:hint="eastAsia"/>
        </w:rPr>
        <w:t>１</w:t>
      </w:r>
      <w:r w:rsidR="00BE6746" w:rsidRPr="009C6340">
        <w:rPr>
          <w:rFonts w:ascii="ＭＳ Ｐ明朝" w:eastAsia="ＭＳ Ｐ明朝" w:hAnsi="ＭＳ Ｐ明朝" w:hint="eastAsia"/>
        </w:rPr>
        <w:t>類感染症及び急性灰白髄炎とジフテリアを除く</w:t>
      </w:r>
      <w:r w:rsidR="000407F2" w:rsidRPr="009C6340">
        <w:rPr>
          <w:rFonts w:ascii="ＭＳ Ｐ明朝" w:eastAsia="ＭＳ Ｐ明朝" w:hAnsi="ＭＳ Ｐ明朝" w:hint="eastAsia"/>
        </w:rPr>
        <w:t>２</w:t>
      </w:r>
      <w:r w:rsidR="00BE6746" w:rsidRPr="009C6340">
        <w:rPr>
          <w:rFonts w:ascii="ＭＳ Ｐ明朝" w:eastAsia="ＭＳ Ｐ明朝" w:hAnsi="ＭＳ Ｐ明朝" w:hint="eastAsia"/>
        </w:rPr>
        <w:t>類感染症は疑似症の届出の仕組みを既に持つため）</w:t>
      </w:r>
      <w:r w:rsidRPr="009C6340">
        <w:rPr>
          <w:rFonts w:ascii="ＭＳ Ｐ明朝" w:eastAsia="ＭＳ Ｐ明朝" w:hAnsi="ＭＳ Ｐ明朝" w:hint="eastAsia"/>
        </w:rPr>
        <w:t>が想起されるものの、</w:t>
      </w:r>
      <w:r w:rsidRPr="009C6340">
        <w:rPr>
          <w:rFonts w:ascii="ＭＳ Ｐ明朝" w:eastAsia="ＭＳ Ｐ明朝" w:hAnsi="ＭＳ Ｐ明朝" w:hint="eastAsia"/>
          <w:u w:val="single"/>
        </w:rPr>
        <w:t>特定の感染症との診断ができない場合</w:t>
      </w:r>
      <w:r w:rsidRPr="009C6340">
        <w:rPr>
          <w:rFonts w:ascii="ＭＳ Ｐ明朝" w:eastAsia="ＭＳ Ｐ明朝" w:hAnsi="ＭＳ Ｐ明朝" w:hint="eastAsia"/>
        </w:rPr>
        <w:t>に、疑似症サーベイランスの届出を行うことにより、</w:t>
      </w:r>
      <w:r w:rsidR="00E51BF0" w:rsidRPr="009C6340">
        <w:rPr>
          <w:rFonts w:ascii="ＭＳ Ｐ明朝" w:eastAsia="ＭＳ Ｐ明朝" w:hAnsi="ＭＳ Ｐ明朝" w:hint="eastAsia"/>
          <w:u w:val="single"/>
        </w:rPr>
        <w:t>患者報告</w:t>
      </w:r>
      <w:r w:rsidRPr="009C6340">
        <w:rPr>
          <w:rFonts w:ascii="ＭＳ Ｐ明朝" w:eastAsia="ＭＳ Ｐ明朝" w:hAnsi="ＭＳ Ｐ明朝" w:hint="eastAsia"/>
          <w:u w:val="single"/>
        </w:rPr>
        <w:t>のための明確な定義を満たさないが、重症であり早期に対応が必要な症例を迅速に探知する</w:t>
      </w:r>
      <w:r w:rsidRPr="009C6340">
        <w:rPr>
          <w:rFonts w:ascii="ＭＳ Ｐ明朝" w:eastAsia="ＭＳ Ｐ明朝" w:hAnsi="ＭＳ Ｐ明朝" w:hint="eastAsia"/>
        </w:rPr>
        <w:t>ことを意図している</w:t>
      </w:r>
      <w:r w:rsidRPr="0084256F">
        <w:rPr>
          <w:rFonts w:ascii="ＭＳ Ｐ明朝" w:eastAsia="ＭＳ Ｐ明朝" w:hAnsi="ＭＳ Ｐ明朝" w:hint="eastAsia"/>
        </w:rPr>
        <w:t>。</w:t>
      </w:r>
    </w:p>
    <w:p w14:paraId="07CE96BB" w14:textId="6F38FDA3" w:rsidR="00870621" w:rsidRPr="00B45239" w:rsidRDefault="00870621" w:rsidP="002B74F6">
      <w:pPr>
        <w:pStyle w:val="a6"/>
        <w:ind w:leftChars="0" w:left="840" w:firstLineChars="100" w:firstLine="240"/>
        <w:jc w:val="left"/>
        <w:rPr>
          <w:rFonts w:ascii="ＭＳ Ｐ明朝" w:eastAsia="ＭＳ Ｐ明朝" w:hAnsi="ＭＳ Ｐ明朝"/>
        </w:rPr>
      </w:pPr>
      <w:r w:rsidRPr="00B45239">
        <w:rPr>
          <w:rFonts w:ascii="ＭＳ Ｐ明朝" w:eastAsia="ＭＳ Ｐ明朝" w:hAnsi="ＭＳ Ｐ明朝" w:hint="eastAsia"/>
        </w:rPr>
        <w:t>なお、</w:t>
      </w:r>
      <w:r w:rsidR="002B74F6" w:rsidRPr="00B45239">
        <w:rPr>
          <w:rFonts w:ascii="ＭＳ Ｐ明朝" w:eastAsia="ＭＳ Ｐ明朝" w:hAnsi="ＭＳ Ｐ明朝" w:hint="eastAsia"/>
        </w:rPr>
        <w:t>届出対象となった症例</w:t>
      </w:r>
      <w:r w:rsidRPr="00B45239">
        <w:rPr>
          <w:rFonts w:ascii="ＭＳ Ｐ明朝" w:eastAsia="ＭＳ Ｐ明朝" w:hAnsi="ＭＳ Ｐ明朝" w:hint="eastAsia"/>
        </w:rPr>
        <w:t>が、結果的に</w:t>
      </w:r>
      <w:r w:rsidR="000407F2">
        <w:rPr>
          <w:rFonts w:ascii="ＭＳ Ｐ明朝" w:eastAsia="ＭＳ Ｐ明朝" w:hAnsi="ＭＳ Ｐ明朝" w:hint="eastAsia"/>
        </w:rPr>
        <w:t>２</w:t>
      </w:r>
      <w:r w:rsidRPr="00B45239">
        <w:rPr>
          <w:rFonts w:ascii="ＭＳ Ｐ明朝" w:eastAsia="ＭＳ Ｐ明朝" w:hAnsi="ＭＳ Ｐ明朝" w:hint="eastAsia"/>
        </w:rPr>
        <w:t>類～５類感染症以外の感染症と診断される場合も想定されるが、これは疑似症の届出の迅速性を図った結果</w:t>
      </w:r>
      <w:r w:rsidRPr="00B45239">
        <w:rPr>
          <w:rFonts w:ascii="ＭＳ Ｐ明朝" w:eastAsia="ＭＳ Ｐ明朝" w:hAnsi="ＭＳ Ｐ明朝"/>
        </w:rPr>
        <w:t>で</w:t>
      </w:r>
      <w:r w:rsidR="002B74F6" w:rsidRPr="00B45239">
        <w:rPr>
          <w:rFonts w:ascii="ＭＳ Ｐ明朝" w:eastAsia="ＭＳ Ｐ明朝" w:hAnsi="ＭＳ Ｐ明朝" w:hint="eastAsia"/>
        </w:rPr>
        <w:t>ある。</w:t>
      </w:r>
    </w:p>
    <w:p w14:paraId="1B793F34" w14:textId="77777777" w:rsidR="00870621" w:rsidRPr="00DB26BA" w:rsidRDefault="00870621" w:rsidP="00870621">
      <w:pPr>
        <w:ind w:left="480"/>
        <w:jc w:val="left"/>
        <w:rPr>
          <w:rFonts w:ascii="ＭＳ Ｐ明朝" w:eastAsia="ＭＳ Ｐ明朝" w:hAnsi="ＭＳ Ｐ明朝"/>
          <w:strike/>
        </w:rPr>
      </w:pPr>
    </w:p>
    <w:p w14:paraId="157A7B5F" w14:textId="77777777" w:rsidR="00870621" w:rsidRPr="004E4D4B" w:rsidRDefault="00870621" w:rsidP="004E4D4B">
      <w:pPr>
        <w:ind w:firstLineChars="200" w:firstLine="482"/>
        <w:rPr>
          <w:rFonts w:ascii="ＭＳ Ｐ明朝" w:eastAsia="ＭＳ Ｐ明朝" w:hAnsi="ＭＳ Ｐ明朝"/>
          <w:b/>
        </w:rPr>
      </w:pPr>
      <w:r w:rsidRPr="004E4D4B">
        <w:rPr>
          <w:rFonts w:ascii="ＭＳ Ｐ明朝" w:eastAsia="ＭＳ Ｐ明朝" w:hAnsi="ＭＳ Ｐ明朝"/>
          <w:b/>
        </w:rPr>
        <w:t>Q2</w:t>
      </w:r>
      <w:r w:rsidRPr="004E4D4B">
        <w:rPr>
          <w:rFonts w:ascii="ＭＳ Ｐ明朝" w:eastAsia="ＭＳ Ｐ明朝" w:hAnsi="ＭＳ Ｐ明朝" w:hint="eastAsia"/>
          <w:b/>
        </w:rPr>
        <w:t>：通常の全数届出とどこが違うのか？</w:t>
      </w:r>
    </w:p>
    <w:p w14:paraId="352C2402" w14:textId="77777777" w:rsidR="000407F2" w:rsidRDefault="00870621" w:rsidP="009F5816">
      <w:pPr>
        <w:pStyle w:val="a6"/>
        <w:ind w:leftChars="0" w:left="840" w:firstLineChars="100" w:firstLine="240"/>
        <w:rPr>
          <w:rFonts w:ascii="ＭＳ Ｐ明朝" w:eastAsia="ＭＳ Ｐ明朝" w:hAnsi="ＭＳ Ｐ明朝"/>
        </w:rPr>
      </w:pPr>
      <w:r w:rsidRPr="00B45239">
        <w:rPr>
          <w:rFonts w:ascii="ＭＳ Ｐ明朝" w:eastAsia="ＭＳ Ｐ明朝" w:hAnsi="ＭＳ Ｐ明朝" w:hint="eastAsia"/>
        </w:rPr>
        <w:t>全数届出は</w:t>
      </w:r>
      <w:r w:rsidR="002B74F6" w:rsidRPr="00B45239">
        <w:rPr>
          <w:rFonts w:ascii="ＭＳ Ｐ明朝" w:eastAsia="ＭＳ Ｐ明朝" w:hAnsi="ＭＳ Ｐ明朝" w:hint="eastAsia"/>
        </w:rPr>
        <w:t>、</w:t>
      </w:r>
      <w:r w:rsidRPr="00B45239">
        <w:rPr>
          <w:rFonts w:ascii="ＭＳ Ｐ明朝" w:eastAsia="ＭＳ Ｐ明朝" w:hAnsi="ＭＳ Ｐ明朝" w:hint="eastAsia"/>
        </w:rPr>
        <w:t>臨床診断の段階（</w:t>
      </w:r>
      <w:r w:rsidRPr="00B45239">
        <w:rPr>
          <w:rFonts w:ascii="ＭＳ Ｐ明朝" w:eastAsia="ＭＳ Ｐ明朝" w:hAnsi="ＭＳ Ｐ明朝"/>
        </w:rPr>
        <w:t>1</w:t>
      </w:r>
      <w:r w:rsidRPr="00B45239">
        <w:rPr>
          <w:rFonts w:ascii="ＭＳ Ｐ明朝" w:eastAsia="ＭＳ Ｐ明朝" w:hAnsi="ＭＳ Ｐ明朝" w:hint="eastAsia"/>
        </w:rPr>
        <w:t>類の疑似症、</w:t>
      </w:r>
      <w:r w:rsidRPr="00B45239">
        <w:rPr>
          <w:rFonts w:ascii="ＭＳ Ｐ明朝" w:eastAsia="ＭＳ Ｐ明朝" w:hAnsi="ＭＳ Ｐ明朝"/>
        </w:rPr>
        <w:t>2</w:t>
      </w:r>
      <w:r w:rsidRPr="00B45239">
        <w:rPr>
          <w:rFonts w:ascii="ＭＳ Ｐ明朝" w:eastAsia="ＭＳ Ｐ明朝" w:hAnsi="ＭＳ Ｐ明朝" w:hint="eastAsia"/>
        </w:rPr>
        <w:t>類一部の疑似症、麻しん・風しんの臨床診断例）又は確定診断に至った段階のいずれかで</w:t>
      </w:r>
      <w:r w:rsidR="002B74F6" w:rsidRPr="00B45239">
        <w:rPr>
          <w:rFonts w:ascii="ＭＳ Ｐ明朝" w:eastAsia="ＭＳ Ｐ明朝" w:hAnsi="ＭＳ Ｐ明朝" w:hint="eastAsia"/>
        </w:rPr>
        <w:t>届け出る</w:t>
      </w:r>
      <w:r w:rsidR="000407F2">
        <w:rPr>
          <w:rFonts w:ascii="ＭＳ Ｐ明朝" w:eastAsia="ＭＳ Ｐ明朝" w:hAnsi="ＭＳ Ｐ明朝" w:hint="eastAsia"/>
        </w:rPr>
        <w:t>。</w:t>
      </w:r>
    </w:p>
    <w:p w14:paraId="4EB444D3" w14:textId="2017362A" w:rsidR="000407F2" w:rsidRDefault="00870621" w:rsidP="009F5816">
      <w:pPr>
        <w:pStyle w:val="a6"/>
        <w:ind w:leftChars="0" w:left="840" w:firstLineChars="100" w:firstLine="240"/>
        <w:rPr>
          <w:rFonts w:ascii="ＭＳ Ｐ明朝" w:eastAsia="ＭＳ Ｐ明朝" w:hAnsi="ＭＳ Ｐ明朝"/>
        </w:rPr>
      </w:pPr>
      <w:r w:rsidRPr="00B45239">
        <w:rPr>
          <w:rFonts w:ascii="ＭＳ Ｐ明朝" w:eastAsia="ＭＳ Ｐ明朝" w:hAnsi="ＭＳ Ｐ明朝" w:hint="eastAsia"/>
        </w:rPr>
        <w:t>しかし、診断をつけることができない</w:t>
      </w:r>
      <w:r w:rsidR="002B74F6" w:rsidRPr="00B45239">
        <w:rPr>
          <w:rFonts w:ascii="ＭＳ Ｐ明朝" w:eastAsia="ＭＳ Ｐ明朝" w:hAnsi="ＭＳ Ｐ明朝" w:hint="eastAsia"/>
        </w:rPr>
        <w:t>症例</w:t>
      </w:r>
      <w:r w:rsidRPr="00B45239">
        <w:rPr>
          <w:rFonts w:ascii="ＭＳ Ｐ明朝" w:eastAsia="ＭＳ Ｐ明朝" w:hAnsi="ＭＳ Ｐ明朝" w:hint="eastAsia"/>
        </w:rPr>
        <w:t>であっても、</w:t>
      </w:r>
      <w:r w:rsidR="002B74F6" w:rsidRPr="00B45239">
        <w:rPr>
          <w:rFonts w:ascii="ＭＳ Ｐ明朝" w:eastAsia="ＭＳ Ｐ明朝" w:hAnsi="ＭＳ Ｐ明朝" w:hint="eastAsia"/>
        </w:rPr>
        <w:t>感染拡大</w:t>
      </w:r>
      <w:r w:rsidRPr="00B45239">
        <w:rPr>
          <w:rFonts w:ascii="ＭＳ Ｐ明朝" w:eastAsia="ＭＳ Ｐ明朝" w:hAnsi="ＭＳ Ｐ明朝" w:hint="eastAsia"/>
        </w:rPr>
        <w:t>による被害を最小限に抑えるため、早期対応が重要であろうと考えられる</w:t>
      </w:r>
      <w:r w:rsidR="002B74F6" w:rsidRPr="00B45239">
        <w:rPr>
          <w:rFonts w:ascii="ＭＳ Ｐ明朝" w:eastAsia="ＭＳ Ｐ明朝" w:hAnsi="ＭＳ Ｐ明朝" w:hint="eastAsia"/>
        </w:rPr>
        <w:t>症例</w:t>
      </w:r>
      <w:r w:rsidRPr="00B45239">
        <w:rPr>
          <w:rFonts w:ascii="ＭＳ Ｐ明朝" w:eastAsia="ＭＳ Ｐ明朝" w:hAnsi="ＭＳ Ｐ明朝" w:hint="eastAsia"/>
        </w:rPr>
        <w:t>については、暫定的な情報</w:t>
      </w:r>
      <w:r w:rsidR="009F5816" w:rsidRPr="00B45239">
        <w:rPr>
          <w:rFonts w:ascii="ＭＳ Ｐ明朝" w:eastAsia="ＭＳ Ｐ明朝" w:hAnsi="ＭＳ Ｐ明朝" w:hint="eastAsia"/>
        </w:rPr>
        <w:t>の段階で</w:t>
      </w:r>
      <w:r w:rsidRPr="00B45239">
        <w:rPr>
          <w:rFonts w:ascii="ＭＳ Ｐ明朝" w:eastAsia="ＭＳ Ｐ明朝" w:hAnsi="ＭＳ Ｐ明朝" w:hint="eastAsia"/>
        </w:rPr>
        <w:t>、疑似症サーベイランスによって、早期に報告を受けることを意図している</w:t>
      </w:r>
      <w:r w:rsidR="009F5816" w:rsidRPr="00B45239">
        <w:rPr>
          <w:rFonts w:ascii="ＭＳ Ｐ明朝" w:eastAsia="ＭＳ Ｐ明朝" w:hAnsi="ＭＳ Ｐ明朝" w:hint="eastAsia"/>
        </w:rPr>
        <w:t>。</w:t>
      </w:r>
    </w:p>
    <w:p w14:paraId="0160EDBE" w14:textId="18C167B5" w:rsidR="00870621" w:rsidRPr="00B45239" w:rsidRDefault="009F5816" w:rsidP="009F5816">
      <w:pPr>
        <w:pStyle w:val="a6"/>
        <w:ind w:leftChars="0" w:left="840" w:firstLineChars="100" w:firstLine="240"/>
        <w:rPr>
          <w:rFonts w:ascii="ＭＳ Ｐ明朝" w:eastAsia="ＭＳ Ｐ明朝" w:hAnsi="ＭＳ Ｐ明朝"/>
        </w:rPr>
      </w:pPr>
      <w:r w:rsidRPr="00B45239">
        <w:rPr>
          <w:rFonts w:ascii="ＭＳ Ｐ明朝" w:eastAsia="ＭＳ Ｐ明朝" w:hAnsi="ＭＳ Ｐ明朝" w:hint="eastAsia"/>
        </w:rPr>
        <w:t>つまり、</w:t>
      </w:r>
      <w:r w:rsidR="00E51BF0" w:rsidRPr="00B45239">
        <w:rPr>
          <w:rFonts w:ascii="ＭＳ Ｐ明朝" w:eastAsia="ＭＳ Ｐ明朝" w:hAnsi="ＭＳ Ｐ明朝" w:hint="eastAsia"/>
        </w:rPr>
        <w:t>患者</w:t>
      </w:r>
      <w:r w:rsidR="00870621" w:rsidRPr="00B45239">
        <w:rPr>
          <w:rFonts w:ascii="ＭＳ Ｐ明朝" w:eastAsia="ＭＳ Ｐ明朝" w:hAnsi="ＭＳ Ｐ明朝" w:hint="eastAsia"/>
        </w:rPr>
        <w:t>報告における</w:t>
      </w:r>
      <w:r w:rsidR="005E3F6F" w:rsidRPr="00B45239">
        <w:rPr>
          <w:rFonts w:ascii="ＭＳ Ｐ明朝" w:eastAsia="ＭＳ Ｐ明朝" w:hAnsi="ＭＳ Ｐ明朝" w:hint="eastAsia"/>
        </w:rPr>
        <w:t>迅速性の観点での</w:t>
      </w:r>
      <w:r w:rsidR="00870621" w:rsidRPr="00B45239">
        <w:rPr>
          <w:rFonts w:ascii="ＭＳ Ｐ明朝" w:eastAsia="ＭＳ Ｐ明朝" w:hAnsi="ＭＳ Ｐ明朝" w:hint="eastAsia"/>
        </w:rPr>
        <w:t>「</w:t>
      </w:r>
      <w:r w:rsidR="005E3F6F" w:rsidRPr="00B45239">
        <w:rPr>
          <w:rFonts w:ascii="ＭＳ Ｐ明朝" w:eastAsia="ＭＳ Ｐ明朝" w:hAnsi="ＭＳ Ｐ明朝" w:hint="eastAsia"/>
        </w:rPr>
        <w:t>ファストトラック</w:t>
      </w:r>
      <w:r w:rsidR="00870621" w:rsidRPr="00B45239">
        <w:rPr>
          <w:rFonts w:ascii="ＭＳ Ｐ明朝" w:eastAsia="ＭＳ Ｐ明朝" w:hAnsi="ＭＳ Ｐ明朝" w:hint="eastAsia"/>
        </w:rPr>
        <w:t>」</w:t>
      </w:r>
      <w:r w:rsidR="005E3F6F" w:rsidRPr="00B45239">
        <w:rPr>
          <w:rFonts w:ascii="ＭＳ Ｐ明朝" w:eastAsia="ＭＳ Ｐ明朝" w:hAnsi="ＭＳ Ｐ明朝" w:hint="eastAsia"/>
        </w:rPr>
        <w:t>、重要な事例の取りこぼしを防ぐための「安全ネット」</w:t>
      </w:r>
      <w:r w:rsidR="00870621" w:rsidRPr="00B45239">
        <w:rPr>
          <w:rFonts w:ascii="ＭＳ Ｐ明朝" w:eastAsia="ＭＳ Ｐ明朝" w:hAnsi="ＭＳ Ｐ明朝" w:hint="eastAsia"/>
        </w:rPr>
        <w:t>ともいえる。</w:t>
      </w:r>
    </w:p>
    <w:p w14:paraId="7E8D48CB" w14:textId="77777777" w:rsidR="00870621" w:rsidRPr="00B45239" w:rsidRDefault="00870621" w:rsidP="00870621">
      <w:pPr>
        <w:pStyle w:val="a6"/>
        <w:ind w:leftChars="0" w:left="840"/>
        <w:rPr>
          <w:rFonts w:ascii="ＭＳ Ｐ明朝" w:eastAsia="ＭＳ Ｐ明朝" w:hAnsi="ＭＳ Ｐ明朝"/>
        </w:rPr>
      </w:pPr>
    </w:p>
    <w:p w14:paraId="0D2E8B7C" w14:textId="77777777" w:rsidR="00870621" w:rsidRPr="004E4D4B" w:rsidRDefault="00870621" w:rsidP="004E4D4B">
      <w:pPr>
        <w:ind w:firstLineChars="200" w:firstLine="482"/>
        <w:rPr>
          <w:rFonts w:ascii="ＭＳ Ｐ明朝" w:eastAsia="ＭＳ Ｐ明朝" w:hAnsi="ＭＳ Ｐ明朝"/>
          <w:b/>
        </w:rPr>
      </w:pPr>
      <w:r w:rsidRPr="004E4D4B">
        <w:rPr>
          <w:rFonts w:ascii="ＭＳ Ｐ明朝" w:eastAsia="ＭＳ Ｐ明朝" w:hAnsi="ＭＳ Ｐ明朝"/>
          <w:b/>
        </w:rPr>
        <w:t>Q3</w:t>
      </w:r>
      <w:r w:rsidRPr="004E4D4B">
        <w:rPr>
          <w:rFonts w:ascii="ＭＳ Ｐ明朝" w:eastAsia="ＭＳ Ｐ明朝" w:hAnsi="ＭＳ Ｐ明朝" w:hint="eastAsia"/>
          <w:b/>
        </w:rPr>
        <w:t>：全数届出との重複届出が想定されるか？</w:t>
      </w:r>
    </w:p>
    <w:p w14:paraId="35F193C2" w14:textId="0607EC19" w:rsidR="00F47950" w:rsidRDefault="00870621" w:rsidP="00F47950">
      <w:pPr>
        <w:pStyle w:val="a6"/>
        <w:ind w:leftChars="0" w:left="840" w:firstLineChars="100" w:firstLine="240"/>
      </w:pPr>
      <w:r w:rsidRPr="00B45239">
        <w:rPr>
          <w:rFonts w:ascii="ＭＳ Ｐ明朝" w:eastAsia="ＭＳ Ｐ明朝" w:hAnsi="ＭＳ Ｐ明朝" w:hint="eastAsia"/>
          <w:u w:val="single"/>
        </w:rPr>
        <w:t>特定の全数把握対象疾患が疑われるが、医療機関において確定診断ができない場合</w:t>
      </w:r>
      <w:r w:rsidRPr="00B45239">
        <w:rPr>
          <w:rFonts w:ascii="ＭＳ Ｐ明朝" w:eastAsia="ＭＳ Ｐ明朝" w:hAnsi="ＭＳ Ｐ明朝" w:hint="eastAsia"/>
        </w:rPr>
        <w:t>（例：地方衛生研究所又は国立感染症研究所のみで検査が実施できる場合）は、全数把握対象疾患としての確定診断の可能性について、保健所と相談する。</w:t>
      </w:r>
      <w:r w:rsidR="009F5816" w:rsidRPr="000B6C50">
        <w:rPr>
          <w:rFonts w:hint="eastAsia"/>
        </w:rPr>
        <w:t>疑似症定点において、こ</w:t>
      </w:r>
      <w:r w:rsidRPr="000B6C50">
        <w:rPr>
          <w:rFonts w:hint="eastAsia"/>
        </w:rPr>
        <w:t>のような症例について、疑似症サーベイランスとの重複報告は不要である。</w:t>
      </w:r>
    </w:p>
    <w:p w14:paraId="08940C1C" w14:textId="4E1926C8" w:rsidR="00870621" w:rsidRPr="000B6C50" w:rsidRDefault="006341F3" w:rsidP="000B6C50">
      <w:pPr>
        <w:pStyle w:val="a6"/>
        <w:ind w:leftChars="0" w:left="840" w:firstLineChars="100" w:firstLine="240"/>
      </w:pPr>
      <w:r w:rsidRPr="000B6C50">
        <w:rPr>
          <w:rFonts w:hint="eastAsia"/>
        </w:rPr>
        <w:t>なお、</w:t>
      </w:r>
      <w:r w:rsidRPr="000B6C50">
        <w:rPr>
          <w:rFonts w:hint="eastAsia"/>
        </w:rPr>
        <w:t>5</w:t>
      </w:r>
      <w:r w:rsidRPr="00F47950">
        <w:rPr>
          <w:rFonts w:hint="eastAsia"/>
        </w:rPr>
        <w:t>類全数把握疾患に含まれる急性脳炎、</w:t>
      </w:r>
      <w:r w:rsidR="00E07603" w:rsidRPr="00F47950">
        <w:rPr>
          <w:rFonts w:hint="eastAsia"/>
        </w:rPr>
        <w:t>（</w:t>
      </w:r>
      <w:r w:rsidR="00E07603" w:rsidRPr="00F47950">
        <w:t>15</w:t>
      </w:r>
      <w:r w:rsidR="00E07603" w:rsidRPr="00F47950">
        <w:rPr>
          <w:rFonts w:hint="eastAsia"/>
        </w:rPr>
        <w:t>歳未満の）</w:t>
      </w:r>
      <w:r w:rsidRPr="00F47950">
        <w:rPr>
          <w:rFonts w:hint="eastAsia"/>
        </w:rPr>
        <w:t>急性弛緩性麻痺の報告定義に合致するものは、従来通り全数届出とし、疑似症サーベイランスには届出をしない。</w:t>
      </w:r>
    </w:p>
    <w:p w14:paraId="32A14399" w14:textId="77777777" w:rsidR="00870621" w:rsidRPr="00B45239" w:rsidRDefault="00870621" w:rsidP="00870621">
      <w:pPr>
        <w:pStyle w:val="a6"/>
        <w:ind w:leftChars="0" w:left="840"/>
        <w:jc w:val="left"/>
        <w:rPr>
          <w:rFonts w:ascii="ＭＳ Ｐ明朝" w:eastAsia="ＭＳ Ｐ明朝" w:hAnsi="ＭＳ Ｐ明朝"/>
        </w:rPr>
      </w:pPr>
    </w:p>
    <w:p w14:paraId="6FAB0B9D" w14:textId="67B3F0EF" w:rsidR="00870621" w:rsidRPr="004E4D4B" w:rsidRDefault="00870621" w:rsidP="004E4D4B">
      <w:pPr>
        <w:ind w:leftChars="201" w:left="993" w:hangingChars="212" w:hanging="511"/>
        <w:rPr>
          <w:rFonts w:ascii="ＭＳ Ｐ明朝" w:eastAsia="ＭＳ Ｐ明朝" w:hAnsi="ＭＳ Ｐ明朝"/>
          <w:b/>
        </w:rPr>
      </w:pPr>
      <w:r w:rsidRPr="004E4D4B">
        <w:rPr>
          <w:rFonts w:ascii="ＭＳ Ｐ明朝" w:eastAsia="ＭＳ Ｐ明朝" w:hAnsi="ＭＳ Ｐ明朝"/>
          <w:b/>
        </w:rPr>
        <w:t>Q4:</w:t>
      </w:r>
      <w:r w:rsidR="00312A85" w:rsidRPr="00B45239">
        <w:t xml:space="preserve"> </w:t>
      </w:r>
      <w:r w:rsidR="00312A85" w:rsidRPr="004E4D4B">
        <w:rPr>
          <w:rFonts w:ascii="ＭＳ Ｐ明朝" w:eastAsia="ＭＳ Ｐ明朝" w:hAnsi="ＭＳ Ｐ明朝" w:hint="eastAsia"/>
          <w:b/>
        </w:rPr>
        <w:t>「集中治療その他これに準ずるものが必要であり」という要件</w:t>
      </w:r>
      <w:r w:rsidRPr="004E4D4B">
        <w:rPr>
          <w:rFonts w:ascii="ＭＳ Ｐ明朝" w:eastAsia="ＭＳ Ｐ明朝" w:hAnsi="ＭＳ Ｐ明朝" w:hint="eastAsia"/>
          <w:b/>
        </w:rPr>
        <w:t>を</w:t>
      </w:r>
      <w:r w:rsidR="00312A85" w:rsidRPr="004E4D4B">
        <w:rPr>
          <w:rFonts w:ascii="ＭＳ Ｐ明朝" w:eastAsia="ＭＳ Ｐ明朝" w:hAnsi="ＭＳ Ｐ明朝" w:hint="eastAsia"/>
          <w:b/>
        </w:rPr>
        <w:t>定義</w:t>
      </w:r>
      <w:r w:rsidRPr="004E4D4B">
        <w:rPr>
          <w:rFonts w:ascii="ＭＳ Ｐ明朝" w:eastAsia="ＭＳ Ｐ明朝" w:hAnsi="ＭＳ Ｐ明朝" w:hint="eastAsia"/>
          <w:b/>
        </w:rPr>
        <w:t>に入れたのはなぜか？</w:t>
      </w:r>
    </w:p>
    <w:p w14:paraId="082F5931" w14:textId="2C68BB47" w:rsidR="00870621" w:rsidRPr="00B45239" w:rsidRDefault="00253923" w:rsidP="00253923">
      <w:pPr>
        <w:pStyle w:val="a6"/>
        <w:ind w:leftChars="0" w:left="840" w:firstLineChars="100" w:firstLine="240"/>
        <w:rPr>
          <w:rFonts w:ascii="ＭＳ Ｐ明朝" w:eastAsia="ＭＳ Ｐ明朝" w:hAnsi="ＭＳ Ｐ明朝"/>
        </w:rPr>
      </w:pPr>
      <w:r w:rsidRPr="00B45239">
        <w:rPr>
          <w:rFonts w:ascii="ＭＳ Ｐ明朝" w:eastAsia="ＭＳ Ｐ明朝" w:hAnsi="ＭＳ Ｐ明朝" w:hint="eastAsia"/>
        </w:rPr>
        <w:t>一般的</w:t>
      </w:r>
      <w:r w:rsidR="00870621" w:rsidRPr="00B45239">
        <w:rPr>
          <w:rFonts w:ascii="ＭＳ Ｐ明朝" w:eastAsia="ＭＳ Ｐ明朝" w:hAnsi="ＭＳ Ｐ明朝" w:hint="eastAsia"/>
        </w:rPr>
        <w:t>に感染症は重症度においては、軽症から重症まで</w:t>
      </w:r>
      <w:r w:rsidRPr="00B45239">
        <w:rPr>
          <w:rFonts w:ascii="ＭＳ Ｐ明朝" w:eastAsia="ＭＳ Ｐ明朝" w:hAnsi="ＭＳ Ｐ明朝" w:hint="eastAsia"/>
        </w:rPr>
        <w:t>バリエーションを</w:t>
      </w:r>
      <w:r w:rsidR="000407F2">
        <w:rPr>
          <w:rFonts w:ascii="ＭＳ Ｐ明朝" w:eastAsia="ＭＳ Ｐ明朝" w:hAnsi="ＭＳ Ｐ明朝" w:hint="eastAsia"/>
        </w:rPr>
        <w:t>持つ</w:t>
      </w:r>
      <w:r w:rsidR="00870621" w:rsidRPr="00B45239">
        <w:rPr>
          <w:rFonts w:ascii="ＭＳ Ｐ明朝" w:eastAsia="ＭＳ Ｐ明朝" w:hAnsi="ＭＳ Ｐ明朝" w:hint="eastAsia"/>
        </w:rPr>
        <w:t>ことから、</w:t>
      </w:r>
      <w:r w:rsidR="005E3F6F" w:rsidRPr="00B45239">
        <w:rPr>
          <w:rFonts w:ascii="ＭＳ Ｐ明朝" w:eastAsia="ＭＳ Ｐ明朝" w:hAnsi="ＭＳ Ｐ明朝" w:hint="eastAsia"/>
        </w:rPr>
        <w:t>客観的な指標に基づき、</w:t>
      </w:r>
      <w:r w:rsidR="00870621" w:rsidRPr="00B45239">
        <w:rPr>
          <w:rFonts w:ascii="ＭＳ Ｐ明朝" w:eastAsia="ＭＳ Ｐ明朝" w:hAnsi="ＭＳ Ｐ明朝" w:hint="eastAsia"/>
        </w:rPr>
        <w:t>重症例を優先的に診断しようと意図することは、</w:t>
      </w:r>
      <w:r w:rsidR="009F5816" w:rsidRPr="00B45239">
        <w:rPr>
          <w:rFonts w:ascii="ＭＳ Ｐ明朝" w:eastAsia="ＭＳ Ｐ明朝" w:hAnsi="ＭＳ Ｐ明朝" w:hint="eastAsia"/>
        </w:rPr>
        <w:t>公衆衛生対応に資する</w:t>
      </w:r>
      <w:r w:rsidR="00870621" w:rsidRPr="00B45239">
        <w:rPr>
          <w:rFonts w:ascii="ＭＳ Ｐ明朝" w:eastAsia="ＭＳ Ｐ明朝" w:hAnsi="ＭＳ Ｐ明朝" w:hint="eastAsia"/>
        </w:rPr>
        <w:t>サーベイランスの感度・特異度のコントロールの観点からは合理的なアプローチの一つであると考え</w:t>
      </w:r>
      <w:r w:rsidRPr="00B45239">
        <w:rPr>
          <w:rFonts w:ascii="ＭＳ Ｐ明朝" w:eastAsia="ＭＳ Ｐ明朝" w:hAnsi="ＭＳ Ｐ明朝" w:hint="eastAsia"/>
        </w:rPr>
        <w:t>られる。</w:t>
      </w:r>
      <w:r w:rsidR="00870621" w:rsidRPr="00B45239">
        <w:rPr>
          <w:rFonts w:ascii="ＭＳ Ｐ明朝" w:eastAsia="ＭＳ Ｐ明朝" w:hAnsi="ＭＳ Ｐ明朝" w:hint="eastAsia"/>
        </w:rPr>
        <w:t>また、重症例であることから、個別</w:t>
      </w:r>
      <w:r w:rsidRPr="00B45239">
        <w:rPr>
          <w:rFonts w:ascii="ＭＳ Ｐ明朝" w:eastAsia="ＭＳ Ｐ明朝" w:hAnsi="ＭＳ Ｐ明朝" w:hint="eastAsia"/>
        </w:rPr>
        <w:t>症例</w:t>
      </w:r>
      <w:r w:rsidR="00870621" w:rsidRPr="00B45239">
        <w:rPr>
          <w:rFonts w:ascii="ＭＳ Ｐ明朝" w:eastAsia="ＭＳ Ｐ明朝" w:hAnsi="ＭＳ Ｐ明朝" w:hint="eastAsia"/>
        </w:rPr>
        <w:t>の</w:t>
      </w:r>
      <w:r w:rsidR="00312A85" w:rsidRPr="00B45239">
        <w:rPr>
          <w:rFonts w:ascii="ＭＳ Ｐ明朝" w:eastAsia="ＭＳ Ｐ明朝" w:hAnsi="ＭＳ Ｐ明朝" w:hint="eastAsia"/>
        </w:rPr>
        <w:t>重要度</w:t>
      </w:r>
      <w:r w:rsidR="00870621" w:rsidRPr="00B45239">
        <w:rPr>
          <w:rFonts w:ascii="ＭＳ Ｐ明朝" w:eastAsia="ＭＳ Ｐ明朝" w:hAnsi="ＭＳ Ｐ明朝" w:hint="eastAsia"/>
        </w:rPr>
        <w:t>にも配慮したものであると考える。</w:t>
      </w:r>
    </w:p>
    <w:p w14:paraId="1B7D70B0" w14:textId="77777777" w:rsidR="00870621" w:rsidRPr="00B45239" w:rsidRDefault="00870621" w:rsidP="00484B59">
      <w:pPr>
        <w:pStyle w:val="a6"/>
        <w:ind w:leftChars="0" w:left="840"/>
        <w:rPr>
          <w:rFonts w:ascii="ＭＳ Ｐ明朝" w:eastAsia="ＭＳ Ｐ明朝" w:hAnsi="ＭＳ Ｐ明朝"/>
        </w:rPr>
      </w:pPr>
    </w:p>
    <w:p w14:paraId="04D7EA65" w14:textId="78F93812" w:rsidR="00870621" w:rsidRPr="004E4D4B" w:rsidRDefault="00870621" w:rsidP="004E4D4B">
      <w:pPr>
        <w:ind w:firstLineChars="200" w:firstLine="482"/>
        <w:rPr>
          <w:rFonts w:ascii="ＭＳ Ｐ明朝" w:eastAsia="ＭＳ Ｐ明朝" w:hAnsi="ＭＳ Ｐ明朝"/>
          <w:b/>
        </w:rPr>
      </w:pPr>
      <w:r w:rsidRPr="004E4D4B">
        <w:rPr>
          <w:rFonts w:ascii="ＭＳ Ｐ明朝" w:eastAsia="ＭＳ Ｐ明朝" w:hAnsi="ＭＳ Ｐ明朝"/>
          <w:b/>
        </w:rPr>
        <w:t>Q</w:t>
      </w:r>
      <w:r w:rsidR="00F47950">
        <w:rPr>
          <w:rFonts w:ascii="ＭＳ Ｐ明朝" w:eastAsia="ＭＳ Ｐ明朝" w:hAnsi="ＭＳ Ｐ明朝" w:hint="eastAsia"/>
          <w:b/>
        </w:rPr>
        <w:t>5</w:t>
      </w:r>
      <w:r w:rsidRPr="004E4D4B">
        <w:rPr>
          <w:rFonts w:ascii="ＭＳ Ｐ明朝" w:eastAsia="ＭＳ Ｐ明朝" w:hAnsi="ＭＳ Ｐ明朝"/>
          <w:b/>
        </w:rPr>
        <w:t>:</w:t>
      </w:r>
      <w:r w:rsidR="00EB6E9D" w:rsidRPr="004E4D4B">
        <w:rPr>
          <w:rFonts w:ascii="ＭＳ Ｐ明朝" w:eastAsia="ＭＳ Ｐ明朝" w:hAnsi="ＭＳ Ｐ明朝" w:hint="eastAsia"/>
          <w:b/>
        </w:rPr>
        <w:t>各疑似症定点において</w:t>
      </w:r>
      <w:r w:rsidRPr="004E4D4B">
        <w:rPr>
          <w:rFonts w:ascii="ＭＳ Ｐ明朝" w:eastAsia="ＭＳ Ｐ明朝" w:hAnsi="ＭＳ Ｐ明朝" w:hint="eastAsia"/>
          <w:b/>
        </w:rPr>
        <w:t>必要な調整は？</w:t>
      </w:r>
    </w:p>
    <w:p w14:paraId="7A6EE479" w14:textId="77777777" w:rsidR="000407F2" w:rsidRDefault="000407F2" w:rsidP="004E4D4B">
      <w:pPr>
        <w:pStyle w:val="a6"/>
        <w:ind w:leftChars="0" w:left="840"/>
        <w:rPr>
          <w:rFonts w:ascii="ＭＳ Ｐ明朝" w:eastAsia="ＭＳ Ｐ明朝" w:hAnsi="ＭＳ Ｐ明朝"/>
        </w:rPr>
      </w:pPr>
      <w:r>
        <w:rPr>
          <w:rFonts w:ascii="ＭＳ Ｐ明朝" w:eastAsia="ＭＳ Ｐ明朝" w:hAnsi="ＭＳ Ｐ明朝" w:hint="eastAsia"/>
        </w:rPr>
        <w:t>①</w:t>
      </w:r>
      <w:r w:rsidR="00EB6E9D" w:rsidRPr="00B45239">
        <w:rPr>
          <w:rFonts w:ascii="ＭＳ Ｐ明朝" w:eastAsia="ＭＳ Ｐ明朝" w:hAnsi="ＭＳ Ｐ明朝" w:hint="eastAsia"/>
        </w:rPr>
        <w:t>担当窓口の設定</w:t>
      </w:r>
    </w:p>
    <w:p w14:paraId="005E639A" w14:textId="48E56B22" w:rsidR="000407F2" w:rsidRDefault="00870621" w:rsidP="004E4D4B">
      <w:pPr>
        <w:pStyle w:val="a6"/>
        <w:ind w:leftChars="413" w:left="991" w:firstLineChars="117" w:firstLine="281"/>
        <w:rPr>
          <w:rFonts w:ascii="ＭＳ Ｐ明朝" w:eastAsia="ＭＳ Ｐ明朝" w:hAnsi="ＭＳ Ｐ明朝"/>
        </w:rPr>
      </w:pPr>
      <w:r w:rsidRPr="00B45239">
        <w:rPr>
          <w:rFonts w:ascii="ＭＳ Ｐ明朝" w:eastAsia="ＭＳ Ｐ明朝" w:hAnsi="ＭＳ Ｐ明朝" w:hint="eastAsia"/>
        </w:rPr>
        <w:t>定点報告は</w:t>
      </w:r>
      <w:r w:rsidR="00EB6E9D" w:rsidRPr="00B45239">
        <w:rPr>
          <w:rFonts w:ascii="ＭＳ Ｐ明朝" w:eastAsia="ＭＳ Ｐ明朝" w:hAnsi="ＭＳ Ｐ明朝" w:hint="eastAsia"/>
        </w:rPr>
        <w:t>本来、</w:t>
      </w:r>
      <w:r w:rsidRPr="00B45239">
        <w:rPr>
          <w:rFonts w:ascii="ＭＳ Ｐ明朝" w:eastAsia="ＭＳ Ｐ明朝" w:hAnsi="ＭＳ Ｐ明朝" w:hint="eastAsia"/>
        </w:rPr>
        <w:t>施設管理者が届け出ることとなっているが、</w:t>
      </w:r>
      <w:r w:rsidR="00E51BF0" w:rsidRPr="00B45239">
        <w:rPr>
          <w:rFonts w:ascii="ＭＳ Ｐ明朝" w:eastAsia="ＭＳ Ｐ明朝" w:hAnsi="ＭＳ Ｐ明朝" w:hint="eastAsia"/>
        </w:rPr>
        <w:t>疑似症定点においては</w:t>
      </w:r>
      <w:r w:rsidR="00E51BF0" w:rsidRPr="00B45239">
        <w:rPr>
          <w:rFonts w:ascii="ＭＳ Ｐ明朝" w:eastAsia="ＭＳ Ｐ明朝" w:hAnsi="ＭＳ Ｐ明朝" w:hint="eastAsia"/>
        </w:rPr>
        <w:lastRenderedPageBreak/>
        <w:t>該当する症例の発生頻度が極めて低いが重要性が高いことが想定されるため、</w:t>
      </w:r>
      <w:r w:rsidRPr="00B45239">
        <w:rPr>
          <w:rFonts w:ascii="ＭＳ Ｐ明朝" w:eastAsia="ＭＳ Ｐ明朝" w:hAnsi="ＭＳ Ｐ明朝" w:hint="eastAsia"/>
        </w:rPr>
        <w:t>各</w:t>
      </w:r>
      <w:r w:rsidR="00EB6E9D" w:rsidRPr="00B45239">
        <w:rPr>
          <w:rFonts w:ascii="ＭＳ Ｐ明朝" w:eastAsia="ＭＳ Ｐ明朝" w:hAnsi="ＭＳ Ｐ明朝" w:hint="eastAsia"/>
        </w:rPr>
        <w:t>疑似症定点</w:t>
      </w:r>
      <w:r w:rsidRPr="00B45239">
        <w:rPr>
          <w:rFonts w:ascii="ＭＳ Ｐ明朝" w:eastAsia="ＭＳ Ｐ明朝" w:hAnsi="ＭＳ Ｐ明朝" w:hint="eastAsia"/>
        </w:rPr>
        <w:t>において</w:t>
      </w:r>
      <w:r w:rsidR="00EB6E9D" w:rsidRPr="00B45239">
        <w:rPr>
          <w:rFonts w:ascii="ＭＳ Ｐ明朝" w:eastAsia="ＭＳ Ｐ明朝" w:hAnsi="ＭＳ Ｐ明朝" w:hint="eastAsia"/>
        </w:rPr>
        <w:t>、</w:t>
      </w:r>
      <w:r w:rsidR="00E51BF0" w:rsidRPr="00B45239">
        <w:rPr>
          <w:rFonts w:ascii="ＭＳ Ｐ明朝" w:eastAsia="ＭＳ Ｐ明朝" w:hAnsi="ＭＳ Ｐ明朝" w:hint="eastAsia"/>
        </w:rPr>
        <w:t>予め</w:t>
      </w:r>
      <w:r w:rsidRPr="00B45239">
        <w:rPr>
          <w:rFonts w:ascii="ＭＳ Ｐ明朝" w:eastAsia="ＭＳ Ｐ明朝" w:hAnsi="ＭＳ Ｐ明朝" w:hint="eastAsia"/>
        </w:rPr>
        <w:t>保健所との間の担当窓口を設置することにより、運用を円滑にす</w:t>
      </w:r>
      <w:r w:rsidR="00EB6E9D" w:rsidRPr="00B45239">
        <w:rPr>
          <w:rFonts w:ascii="ＭＳ Ｐ明朝" w:eastAsia="ＭＳ Ｐ明朝" w:hAnsi="ＭＳ Ｐ明朝" w:hint="eastAsia"/>
        </w:rPr>
        <w:t>ることを考慮する。</w:t>
      </w:r>
    </w:p>
    <w:p w14:paraId="0287C733" w14:textId="0C882C42" w:rsidR="00EB6E9D" w:rsidRPr="00B45239" w:rsidRDefault="00870621" w:rsidP="004E4D4B">
      <w:pPr>
        <w:pStyle w:val="a6"/>
        <w:ind w:leftChars="413" w:left="991" w:firstLineChars="117" w:firstLine="281"/>
        <w:rPr>
          <w:rFonts w:ascii="ＭＳ Ｐ明朝" w:eastAsia="ＭＳ Ｐ明朝" w:hAnsi="ＭＳ Ｐ明朝"/>
        </w:rPr>
      </w:pPr>
      <w:r w:rsidRPr="00B45239">
        <w:rPr>
          <w:rFonts w:ascii="ＭＳ Ｐ明朝" w:eastAsia="ＭＳ Ｐ明朝" w:hAnsi="ＭＳ Ｐ明朝" w:hint="eastAsia"/>
        </w:rPr>
        <w:t>担当窓口については、院内の情報集約、届出基準に適合するか否かの検討も行う必要があるため、感染症専門医など感染症診療に造詣の深い医師職</w:t>
      </w:r>
      <w:r w:rsidR="000407F2">
        <w:rPr>
          <w:rFonts w:ascii="ＭＳ Ｐ明朝" w:eastAsia="ＭＳ Ｐ明朝" w:hAnsi="ＭＳ Ｐ明朝" w:hint="eastAsia"/>
        </w:rPr>
        <w:t>又は</w:t>
      </w:r>
      <w:r w:rsidR="00484B59" w:rsidRPr="00B45239">
        <w:rPr>
          <w:rFonts w:ascii="ＭＳ Ｐ明朝" w:eastAsia="ＭＳ Ｐ明朝" w:hAnsi="ＭＳ Ｐ明朝" w:hint="eastAsia"/>
        </w:rPr>
        <w:t>感染管理チーム</w:t>
      </w:r>
      <w:r w:rsidRPr="00B45239">
        <w:rPr>
          <w:rFonts w:ascii="ＭＳ Ｐ明朝" w:eastAsia="ＭＳ Ｐ明朝" w:hAnsi="ＭＳ Ｐ明朝" w:hint="eastAsia"/>
        </w:rPr>
        <w:t>が</w:t>
      </w:r>
      <w:r w:rsidR="00484B59" w:rsidRPr="00B45239">
        <w:rPr>
          <w:rFonts w:ascii="ＭＳ Ｐ明朝" w:eastAsia="ＭＳ Ｐ明朝" w:hAnsi="ＭＳ Ｐ明朝" w:hint="eastAsia"/>
        </w:rPr>
        <w:t>担うこ</w:t>
      </w:r>
      <w:r w:rsidR="00EB6E9D" w:rsidRPr="00B45239">
        <w:rPr>
          <w:rFonts w:ascii="ＭＳ Ｐ明朝" w:eastAsia="ＭＳ Ｐ明朝" w:hAnsi="ＭＳ Ｐ明朝" w:hint="eastAsia"/>
        </w:rPr>
        <w:t>とを考慮する。</w:t>
      </w:r>
    </w:p>
    <w:p w14:paraId="73A0D3BF" w14:textId="77777777" w:rsidR="000407F2" w:rsidRDefault="000407F2" w:rsidP="004E4D4B">
      <w:pPr>
        <w:pStyle w:val="a6"/>
        <w:ind w:leftChars="0" w:left="840"/>
        <w:rPr>
          <w:rFonts w:ascii="ＭＳ Ｐ明朝" w:eastAsia="ＭＳ Ｐ明朝" w:hAnsi="ＭＳ Ｐ明朝"/>
        </w:rPr>
      </w:pPr>
      <w:r>
        <w:rPr>
          <w:rFonts w:ascii="ＭＳ Ｐ明朝" w:eastAsia="ＭＳ Ｐ明朝" w:hAnsi="ＭＳ Ｐ明朝" w:hint="eastAsia"/>
        </w:rPr>
        <w:t>②</w:t>
      </w:r>
      <w:r w:rsidR="00EB6E9D" w:rsidRPr="00B45239">
        <w:rPr>
          <w:rFonts w:ascii="ＭＳ Ｐ明朝" w:eastAsia="ＭＳ Ｐ明朝" w:hAnsi="ＭＳ Ｐ明朝" w:hint="eastAsia"/>
        </w:rPr>
        <w:t>診療部門と担当窓口の連携</w:t>
      </w:r>
    </w:p>
    <w:p w14:paraId="20870A73" w14:textId="5F16A6B5" w:rsidR="00DB26BA" w:rsidRDefault="00870621" w:rsidP="004E4D4B">
      <w:pPr>
        <w:pStyle w:val="a6"/>
        <w:ind w:leftChars="413" w:left="991" w:firstLineChars="117" w:firstLine="281"/>
        <w:rPr>
          <w:rFonts w:ascii="ＭＳ Ｐ明朝" w:eastAsia="ＭＳ Ｐ明朝" w:hAnsi="ＭＳ Ｐ明朝"/>
        </w:rPr>
      </w:pPr>
      <w:r w:rsidRPr="00B45239">
        <w:rPr>
          <w:rFonts w:ascii="ＭＳ Ｐ明朝" w:eastAsia="ＭＳ Ｐ明朝" w:hAnsi="ＭＳ Ｐ明朝" w:hint="eastAsia"/>
        </w:rPr>
        <w:t>集中治療部・内科</w:t>
      </w:r>
      <w:r w:rsidR="00EB6E9D" w:rsidRPr="00B45239">
        <w:rPr>
          <w:rFonts w:ascii="ＭＳ Ｐ明朝" w:eastAsia="ＭＳ Ｐ明朝" w:hAnsi="ＭＳ Ｐ明朝" w:hint="eastAsia"/>
        </w:rPr>
        <w:t>・小児科</w:t>
      </w:r>
      <w:r w:rsidR="005E3F6F" w:rsidRPr="00B45239">
        <w:rPr>
          <w:rFonts w:ascii="ＭＳ Ｐ明朝" w:eastAsia="ＭＳ Ｐ明朝" w:hAnsi="ＭＳ Ｐ明朝" w:hint="eastAsia"/>
        </w:rPr>
        <w:t>・皮膚科</w:t>
      </w:r>
      <w:r w:rsidRPr="00B45239">
        <w:rPr>
          <w:rFonts w:ascii="ＭＳ Ｐ明朝" w:eastAsia="ＭＳ Ｐ明朝" w:hAnsi="ＭＳ Ｐ明朝" w:hint="eastAsia"/>
        </w:rPr>
        <w:t>など、</w:t>
      </w:r>
      <w:r w:rsidR="00EB6E9D" w:rsidRPr="00B45239">
        <w:rPr>
          <w:rFonts w:ascii="ＭＳ Ｐ明朝" w:eastAsia="ＭＳ Ｐ明朝" w:hAnsi="ＭＳ Ｐ明朝" w:hint="eastAsia"/>
        </w:rPr>
        <w:t>届出基準</w:t>
      </w:r>
      <w:r w:rsidRPr="00B45239">
        <w:rPr>
          <w:rFonts w:ascii="ＭＳ Ｐ明朝" w:eastAsia="ＭＳ Ｐ明朝" w:hAnsi="ＭＳ Ｐ明朝" w:hint="eastAsia"/>
        </w:rPr>
        <w:t>に該当する症例を直接診療する可能性が高い</w:t>
      </w:r>
      <w:r w:rsidR="00EB6E9D" w:rsidRPr="00B45239">
        <w:rPr>
          <w:rFonts w:ascii="ＭＳ Ｐ明朝" w:eastAsia="ＭＳ Ｐ明朝" w:hAnsi="ＭＳ Ｐ明朝" w:hint="eastAsia"/>
        </w:rPr>
        <w:t>診療科</w:t>
      </w:r>
      <w:r w:rsidRPr="00B45239">
        <w:rPr>
          <w:rFonts w:ascii="ＭＳ Ｐ明朝" w:eastAsia="ＭＳ Ｐ明朝" w:hAnsi="ＭＳ Ｐ明朝" w:hint="eastAsia"/>
        </w:rPr>
        <w:t>と、</w:t>
      </w:r>
      <w:r w:rsidR="00EB6E9D" w:rsidRPr="00B45239">
        <w:rPr>
          <w:rFonts w:ascii="ＭＳ Ｐ明朝" w:eastAsia="ＭＳ Ｐ明朝" w:hAnsi="ＭＳ Ｐ明朝" w:hint="eastAsia"/>
        </w:rPr>
        <w:t>担当窓口、</w:t>
      </w:r>
      <w:r w:rsidRPr="00B45239">
        <w:rPr>
          <w:rFonts w:ascii="ＭＳ Ｐ明朝" w:eastAsia="ＭＳ Ｐ明朝" w:hAnsi="ＭＳ Ｐ明朝" w:hint="eastAsia"/>
        </w:rPr>
        <w:t>感染症専門医との連携も肝心で</w:t>
      </w:r>
      <w:r w:rsidR="00EB6E9D" w:rsidRPr="00B45239">
        <w:rPr>
          <w:rFonts w:ascii="ＭＳ Ｐ明朝" w:eastAsia="ＭＳ Ｐ明朝" w:hAnsi="ＭＳ Ｐ明朝" w:hint="eastAsia"/>
        </w:rPr>
        <w:t>ある。</w:t>
      </w:r>
    </w:p>
    <w:p w14:paraId="47E9F331" w14:textId="77777777" w:rsidR="007355F1" w:rsidRDefault="00EB6E9D" w:rsidP="004E4D4B">
      <w:pPr>
        <w:pStyle w:val="a6"/>
        <w:ind w:leftChars="413" w:left="991" w:firstLineChars="117" w:firstLine="281"/>
        <w:rPr>
          <w:rFonts w:ascii="ＭＳ Ｐ明朝" w:eastAsia="ＭＳ Ｐ明朝" w:hAnsi="ＭＳ Ｐ明朝"/>
        </w:rPr>
      </w:pPr>
      <w:r w:rsidRPr="00B45239">
        <w:rPr>
          <w:rFonts w:ascii="ＭＳ Ｐ明朝" w:eastAsia="ＭＳ Ｐ明朝" w:hAnsi="ＭＳ Ｐ明朝" w:hint="eastAsia"/>
        </w:rPr>
        <w:t>保健所等は、</w:t>
      </w:r>
      <w:r w:rsidR="00484B59" w:rsidRPr="00B45239">
        <w:rPr>
          <w:rFonts w:ascii="ＭＳ Ｐ明朝" w:eastAsia="ＭＳ Ｐ明朝" w:hAnsi="ＭＳ Ｐ明朝" w:hint="eastAsia"/>
        </w:rPr>
        <w:t>事例集</w:t>
      </w:r>
      <w:r w:rsidR="00870621" w:rsidRPr="00B45239">
        <w:rPr>
          <w:rFonts w:ascii="ＭＳ Ｐ明朝" w:eastAsia="ＭＳ Ｐ明朝" w:hAnsi="ＭＳ Ｐ明朝" w:hint="eastAsia"/>
        </w:rPr>
        <w:t>などを使った研修会などを通じて、</w:t>
      </w:r>
      <w:r w:rsidRPr="00B45239">
        <w:rPr>
          <w:rFonts w:ascii="ＭＳ Ｐ明朝" w:eastAsia="ＭＳ Ｐ明朝" w:hAnsi="ＭＳ Ｐ明朝" w:hint="eastAsia"/>
        </w:rPr>
        <w:t>疑似症定点において</w:t>
      </w:r>
      <w:r w:rsidR="00870621" w:rsidRPr="00B45239">
        <w:rPr>
          <w:rFonts w:ascii="ＭＳ Ｐ明朝" w:eastAsia="ＭＳ Ｐ明朝" w:hAnsi="ＭＳ Ｐ明朝" w:hint="eastAsia"/>
        </w:rPr>
        <w:t>疑似症サーベイランスへの理解を深める</w:t>
      </w:r>
      <w:r w:rsidRPr="00B45239">
        <w:rPr>
          <w:rFonts w:ascii="ＭＳ Ｐ明朝" w:eastAsia="ＭＳ Ｐ明朝" w:hAnsi="ＭＳ Ｐ明朝" w:hint="eastAsia"/>
        </w:rPr>
        <w:t>活動を行うことにより院内の連携体制の構築を支援する</w:t>
      </w:r>
      <w:r w:rsidR="00DB26BA">
        <w:rPr>
          <w:rFonts w:ascii="ＭＳ Ｐ明朝" w:eastAsia="ＭＳ Ｐ明朝" w:hAnsi="ＭＳ Ｐ明朝" w:hint="eastAsia"/>
        </w:rPr>
        <w:t>。</w:t>
      </w:r>
      <w:r w:rsidR="007355F1">
        <w:rPr>
          <w:rFonts w:ascii="ＭＳ Ｐ明朝" w:eastAsia="ＭＳ Ｐ明朝" w:hAnsi="ＭＳ Ｐ明朝" w:hint="eastAsia"/>
        </w:rPr>
        <w:t xml:space="preserve"> </w:t>
      </w:r>
      <w:r w:rsidR="007355F1">
        <w:rPr>
          <w:rFonts w:ascii="ＭＳ Ｐ明朝" w:eastAsia="ＭＳ Ｐ明朝" w:hAnsi="ＭＳ Ｐ明朝"/>
        </w:rPr>
        <w:t xml:space="preserve"> </w:t>
      </w:r>
    </w:p>
    <w:p w14:paraId="38C1148E" w14:textId="3BFF303A" w:rsidR="006F0A02" w:rsidRPr="00DB26BA" w:rsidRDefault="007355F1" w:rsidP="007355F1">
      <w:pPr>
        <w:pStyle w:val="a6"/>
        <w:ind w:leftChars="413" w:left="991"/>
      </w:pPr>
      <w:r>
        <w:rPr>
          <w:rFonts w:ascii="ＭＳ Ｐ明朝" w:eastAsia="ＭＳ Ｐ明朝" w:hAnsi="ＭＳ Ｐ明朝"/>
        </w:rPr>
        <w:t xml:space="preserve"> </w:t>
      </w:r>
      <w:r w:rsidR="006F0A02" w:rsidRPr="00DB26BA">
        <w:rPr>
          <w:rFonts w:hint="eastAsia"/>
        </w:rPr>
        <w:t>疑似症の届出、即、行政検査の実施でないことについて、院内の診療部門に十分に周知する。</w:t>
      </w:r>
    </w:p>
    <w:p w14:paraId="1DA3E319" w14:textId="77777777" w:rsidR="00870621" w:rsidRPr="00B45239" w:rsidRDefault="00870621" w:rsidP="00484B59">
      <w:pPr>
        <w:pStyle w:val="a6"/>
        <w:ind w:leftChars="0" w:left="840"/>
        <w:rPr>
          <w:rFonts w:ascii="ＭＳ Ｐ明朝" w:eastAsia="ＭＳ Ｐ明朝" w:hAnsi="ＭＳ Ｐ明朝"/>
        </w:rPr>
      </w:pPr>
    </w:p>
    <w:p w14:paraId="334BEDAE" w14:textId="0BE90533" w:rsidR="00870621" w:rsidRPr="004E4D4B" w:rsidRDefault="00870621" w:rsidP="004E4D4B">
      <w:pPr>
        <w:ind w:firstLineChars="200" w:firstLine="482"/>
        <w:rPr>
          <w:rFonts w:ascii="ＭＳ Ｐ明朝" w:eastAsia="ＭＳ Ｐ明朝" w:hAnsi="ＭＳ Ｐ明朝"/>
        </w:rPr>
      </w:pPr>
      <w:r w:rsidRPr="004E4D4B">
        <w:rPr>
          <w:rFonts w:ascii="ＭＳ Ｐ明朝" w:eastAsia="ＭＳ Ｐ明朝" w:hAnsi="ＭＳ Ｐ明朝"/>
          <w:b/>
        </w:rPr>
        <w:t>Q</w:t>
      </w:r>
      <w:r w:rsidR="00F47950">
        <w:rPr>
          <w:rFonts w:ascii="ＭＳ Ｐ明朝" w:eastAsia="ＭＳ Ｐ明朝" w:hAnsi="ＭＳ Ｐ明朝"/>
          <w:b/>
        </w:rPr>
        <w:t>6</w:t>
      </w:r>
      <w:r w:rsidRPr="004E4D4B">
        <w:rPr>
          <w:rFonts w:ascii="ＭＳ Ｐ明朝" w:eastAsia="ＭＳ Ｐ明朝" w:hAnsi="ＭＳ Ｐ明朝" w:hint="eastAsia"/>
          <w:b/>
        </w:rPr>
        <w:t>：地域における必要な調整は</w:t>
      </w:r>
      <w:r w:rsidRPr="004E4D4B">
        <w:rPr>
          <w:rFonts w:ascii="ＭＳ Ｐ明朝" w:eastAsia="ＭＳ Ｐ明朝" w:hAnsi="ＭＳ Ｐ明朝" w:hint="eastAsia"/>
        </w:rPr>
        <w:t>？</w:t>
      </w:r>
    </w:p>
    <w:p w14:paraId="55B0D961" w14:textId="450B4274" w:rsidR="00CE7098" w:rsidRDefault="00E51BF0" w:rsidP="00B45239">
      <w:pPr>
        <w:pStyle w:val="a6"/>
        <w:ind w:firstLineChars="100" w:firstLine="240"/>
        <w:rPr>
          <w:rFonts w:ascii="ＭＳ Ｐ明朝" w:eastAsia="ＭＳ Ｐ明朝" w:hAnsi="ＭＳ Ｐ明朝"/>
        </w:rPr>
      </w:pPr>
      <w:r w:rsidRPr="00B45239">
        <w:rPr>
          <w:rFonts w:ascii="ＭＳ Ｐ明朝" w:eastAsia="ＭＳ Ｐ明朝" w:hAnsi="ＭＳ Ｐ明朝" w:hint="eastAsia"/>
        </w:rPr>
        <w:t>疑似症</w:t>
      </w:r>
      <w:r w:rsidR="00BB2900" w:rsidRPr="00B45239">
        <w:rPr>
          <w:rFonts w:ascii="ＭＳ Ｐ明朝" w:eastAsia="ＭＳ Ｐ明朝" w:hAnsi="ＭＳ Ｐ明朝" w:hint="eastAsia"/>
        </w:rPr>
        <w:t>サーベイランスの運用に</w:t>
      </w:r>
      <w:r w:rsidR="00DB26BA">
        <w:rPr>
          <w:rFonts w:ascii="ＭＳ Ｐ明朝" w:eastAsia="ＭＳ Ｐ明朝" w:hAnsi="ＭＳ Ｐ明朝" w:hint="eastAsia"/>
        </w:rPr>
        <w:t>当たって</w:t>
      </w:r>
      <w:r w:rsidRPr="00B45239">
        <w:rPr>
          <w:rFonts w:ascii="ＭＳ Ｐ明朝" w:eastAsia="ＭＳ Ｐ明朝" w:hAnsi="ＭＳ Ｐ明朝" w:hint="eastAsia"/>
        </w:rPr>
        <w:t>は</w:t>
      </w:r>
      <w:r w:rsidR="00BB2900" w:rsidRPr="00B45239">
        <w:rPr>
          <w:rFonts w:ascii="ＭＳ Ｐ明朝" w:eastAsia="ＭＳ Ｐ明朝" w:hAnsi="ＭＳ Ｐ明朝" w:hint="eastAsia"/>
        </w:rPr>
        <w:t>、</w:t>
      </w:r>
      <w:r w:rsidR="00DE2F69" w:rsidRPr="00B45239">
        <w:rPr>
          <w:rFonts w:ascii="ＭＳ Ｐ明朝" w:eastAsia="ＭＳ Ｐ明朝" w:hAnsi="ＭＳ Ｐ明朝" w:hint="eastAsia"/>
        </w:rPr>
        <w:t>感染症発生動向調査としては、全国一律の基準で実施されるべきものであるが、必要に応じて、各都道府県等の実状に応じた追加を行い、地域における効果的・効率的な感染症発生動向調査体制を構築していくこととする。</w:t>
      </w:r>
    </w:p>
    <w:p w14:paraId="02E9FD83" w14:textId="265F92B4" w:rsidR="00870621" w:rsidRPr="00B45239" w:rsidRDefault="00870621" w:rsidP="00B45239">
      <w:pPr>
        <w:pStyle w:val="a6"/>
        <w:ind w:firstLineChars="100" w:firstLine="240"/>
        <w:rPr>
          <w:rFonts w:ascii="ＭＳ Ｐ明朝" w:eastAsia="ＭＳ Ｐ明朝" w:hAnsi="ＭＳ Ｐ明朝"/>
        </w:rPr>
      </w:pPr>
      <w:r w:rsidRPr="00B45239">
        <w:rPr>
          <w:rFonts w:ascii="ＭＳ Ｐ明朝" w:eastAsia="ＭＳ Ｐ明朝" w:hAnsi="ＭＳ Ｐ明朝" w:hint="eastAsia"/>
        </w:rPr>
        <w:t>指定届出機関と管轄保健所以外に、地域的な</w:t>
      </w:r>
      <w:r w:rsidR="00D113EE">
        <w:rPr>
          <w:rFonts w:ascii="ＭＳ Ｐ明朝" w:eastAsia="ＭＳ Ｐ明朝" w:hAnsi="ＭＳ Ｐ明朝" w:hint="eastAsia"/>
        </w:rPr>
        <w:t>患者集積</w:t>
      </w:r>
      <w:r w:rsidRPr="00B45239">
        <w:rPr>
          <w:rFonts w:ascii="ＭＳ Ｐ明朝" w:eastAsia="ＭＳ Ｐ明朝" w:hAnsi="ＭＳ Ｐ明朝" w:hint="eastAsia"/>
        </w:rPr>
        <w:t>をとらえるという観点から、本庁</w:t>
      </w:r>
      <w:r w:rsidR="00E51BF0" w:rsidRPr="00B45239">
        <w:rPr>
          <w:rFonts w:ascii="ＭＳ Ｐ明朝" w:eastAsia="ＭＳ Ｐ明朝" w:hAnsi="ＭＳ Ｐ明朝" w:hint="eastAsia"/>
        </w:rPr>
        <w:t>や地方衛生研究所等</w:t>
      </w:r>
      <w:r w:rsidRPr="00B45239">
        <w:rPr>
          <w:rFonts w:ascii="ＭＳ Ｐ明朝" w:eastAsia="ＭＳ Ｐ明朝" w:hAnsi="ＭＳ Ｐ明朝" w:hint="eastAsia"/>
        </w:rPr>
        <w:t>も交えた研修会の実施が</w:t>
      </w:r>
      <w:r w:rsidR="00D113EE">
        <w:rPr>
          <w:rFonts w:ascii="ＭＳ Ｐ明朝" w:eastAsia="ＭＳ Ｐ明朝" w:hAnsi="ＭＳ Ｐ明朝" w:hint="eastAsia"/>
        </w:rPr>
        <w:t>望ましい</w:t>
      </w:r>
      <w:r w:rsidRPr="00B45239">
        <w:rPr>
          <w:rFonts w:ascii="ＭＳ Ｐ明朝" w:eastAsia="ＭＳ Ｐ明朝" w:hAnsi="ＭＳ Ｐ明朝" w:hint="eastAsia"/>
        </w:rPr>
        <w:t>。</w:t>
      </w:r>
    </w:p>
    <w:p w14:paraId="55576F04" w14:textId="77777777" w:rsidR="00F618F8" w:rsidRPr="00CE7098" w:rsidRDefault="00F618F8" w:rsidP="00CE7098">
      <w:pPr>
        <w:rPr>
          <w:rFonts w:ascii="ＭＳ Ｐ明朝" w:eastAsia="ＭＳ Ｐ明朝" w:hAnsi="ＭＳ Ｐ明朝"/>
        </w:rPr>
      </w:pPr>
    </w:p>
    <w:p w14:paraId="0F62BE8D" w14:textId="05793658" w:rsidR="00870621" w:rsidRPr="004E4D4B" w:rsidRDefault="00870621" w:rsidP="004E4D4B">
      <w:pPr>
        <w:ind w:firstLineChars="200" w:firstLine="482"/>
        <w:rPr>
          <w:rFonts w:ascii="ＭＳ Ｐ明朝" w:eastAsia="ＭＳ Ｐ明朝" w:hAnsi="ＭＳ Ｐ明朝"/>
          <w:b/>
        </w:rPr>
      </w:pPr>
      <w:r w:rsidRPr="004E4D4B">
        <w:rPr>
          <w:rFonts w:ascii="ＭＳ Ｐ明朝" w:eastAsia="ＭＳ Ｐ明朝" w:hAnsi="ＭＳ Ｐ明朝"/>
          <w:b/>
        </w:rPr>
        <w:t>Q</w:t>
      </w:r>
      <w:r w:rsidR="00F47950">
        <w:rPr>
          <w:rFonts w:ascii="ＭＳ Ｐ明朝" w:eastAsia="ＭＳ Ｐ明朝" w:hAnsi="ＭＳ Ｐ明朝"/>
          <w:b/>
        </w:rPr>
        <w:t>7</w:t>
      </w:r>
      <w:r w:rsidRPr="004E4D4B">
        <w:rPr>
          <w:rFonts w:ascii="ＭＳ Ｐ明朝" w:eastAsia="ＭＳ Ｐ明朝" w:hAnsi="ＭＳ Ｐ明朝"/>
          <w:b/>
        </w:rPr>
        <w:t>:</w:t>
      </w:r>
      <w:r w:rsidR="00F618F8" w:rsidRPr="004E4D4B">
        <w:rPr>
          <w:rFonts w:ascii="ＭＳ Ｐ明朝" w:eastAsia="ＭＳ Ｐ明朝" w:hAnsi="ＭＳ Ｐ明朝" w:hint="eastAsia"/>
          <w:b/>
        </w:rPr>
        <w:t>疑似症サーベイランスにおいて</w:t>
      </w:r>
      <w:r w:rsidRPr="004E4D4B">
        <w:rPr>
          <w:rFonts w:ascii="ＭＳ Ｐ明朝" w:eastAsia="ＭＳ Ｐ明朝" w:hAnsi="ＭＳ Ｐ明朝" w:hint="eastAsia"/>
          <w:b/>
        </w:rPr>
        <w:t>個人情報を取得できるか？</w:t>
      </w:r>
    </w:p>
    <w:p w14:paraId="5A34E1BE" w14:textId="64D9CF23" w:rsidR="00870621" w:rsidRPr="00B45239" w:rsidRDefault="00870621" w:rsidP="00F618F8">
      <w:pPr>
        <w:pStyle w:val="a6"/>
        <w:ind w:leftChars="0" w:left="840" w:firstLineChars="100" w:firstLine="240"/>
        <w:rPr>
          <w:rFonts w:ascii="ＭＳ Ｐ明朝" w:eastAsia="ＭＳ Ｐ明朝" w:hAnsi="ＭＳ Ｐ明朝"/>
        </w:rPr>
      </w:pPr>
      <w:r w:rsidRPr="00B45239">
        <w:rPr>
          <w:rFonts w:ascii="ＭＳ Ｐ明朝" w:eastAsia="ＭＳ Ｐ明朝" w:hAnsi="ＭＳ Ｐ明朝" w:hint="eastAsia"/>
        </w:rPr>
        <w:t>疑似症サーベイランスは、定点であるため、サーベイランス目的では個人情報は収集しない。</w:t>
      </w:r>
      <w:r w:rsidR="00D113EE">
        <w:rPr>
          <w:rFonts w:ascii="ＭＳ Ｐ明朝" w:eastAsia="ＭＳ Ｐ明朝" w:hAnsi="ＭＳ Ｐ明朝" w:hint="eastAsia"/>
        </w:rPr>
        <w:t>ただし</w:t>
      </w:r>
      <w:r w:rsidRPr="00B45239">
        <w:rPr>
          <w:rFonts w:ascii="ＭＳ Ｐ明朝" w:eastAsia="ＭＳ Ｐ明朝" w:hAnsi="ＭＳ Ｐ明朝" w:hint="eastAsia"/>
        </w:rPr>
        <w:t>、保健所が法１５条を適</w:t>
      </w:r>
      <w:r w:rsidR="004F313D">
        <w:rPr>
          <w:rFonts w:ascii="ＭＳ Ｐ明朝" w:eastAsia="ＭＳ Ｐ明朝" w:hAnsi="ＭＳ Ｐ明朝" w:hint="eastAsia"/>
        </w:rPr>
        <w:t>用</w:t>
      </w:r>
      <w:r w:rsidRPr="00B45239">
        <w:rPr>
          <w:rFonts w:ascii="ＭＳ Ｐ明朝" w:eastAsia="ＭＳ Ｐ明朝" w:hAnsi="ＭＳ Ｐ明朝" w:hint="eastAsia"/>
        </w:rPr>
        <w:t>すると判断した場合は、個人情報の収集を行うことも想定される。</w:t>
      </w:r>
    </w:p>
    <w:p w14:paraId="52CEAE8F" w14:textId="5E0B7D90" w:rsidR="00FD6A5E" w:rsidRPr="00DB26BA" w:rsidRDefault="00FD6A5E" w:rsidP="00F618F8"/>
    <w:p w14:paraId="79DCE070" w14:textId="16268605" w:rsidR="00FD6A5E" w:rsidRPr="004E4D4B" w:rsidRDefault="00FD6A5E" w:rsidP="004E4D4B">
      <w:pPr>
        <w:ind w:leftChars="200" w:left="991" w:hangingChars="212" w:hanging="511"/>
        <w:rPr>
          <w:rFonts w:ascii="ＭＳ Ｐ明朝" w:eastAsia="ＭＳ Ｐ明朝" w:hAnsi="ＭＳ Ｐ明朝"/>
          <w:b/>
        </w:rPr>
      </w:pPr>
      <w:r w:rsidRPr="004E4D4B">
        <w:rPr>
          <w:rFonts w:ascii="ＭＳ Ｐ明朝" w:eastAsia="ＭＳ Ｐ明朝" w:hAnsi="ＭＳ Ｐ明朝"/>
          <w:b/>
        </w:rPr>
        <w:t>Q</w:t>
      </w:r>
      <w:r w:rsidR="00F47950">
        <w:rPr>
          <w:rFonts w:ascii="ＭＳ Ｐ明朝" w:eastAsia="ＭＳ Ｐ明朝" w:hAnsi="ＭＳ Ｐ明朝"/>
          <w:b/>
        </w:rPr>
        <w:t>8</w:t>
      </w:r>
      <w:r w:rsidR="00DB26BA">
        <w:rPr>
          <w:rFonts w:ascii="ＭＳ Ｐ明朝" w:eastAsia="ＭＳ Ｐ明朝" w:hAnsi="ＭＳ Ｐ明朝" w:hint="eastAsia"/>
          <w:b/>
        </w:rPr>
        <w:t>：</w:t>
      </w:r>
      <w:r w:rsidRPr="004E4D4B">
        <w:rPr>
          <w:rFonts w:ascii="ＭＳ Ｐ明朝" w:eastAsia="ＭＳ Ｐ明朝" w:hAnsi="ＭＳ Ｐ明朝" w:hint="eastAsia"/>
          <w:b/>
        </w:rPr>
        <w:t>マスギャザリングの際に疑似症</w:t>
      </w:r>
      <w:r w:rsidR="007E0EBB" w:rsidRPr="004E4D4B">
        <w:rPr>
          <w:rFonts w:ascii="ＭＳ Ｐ明朝" w:eastAsia="ＭＳ Ｐ明朝" w:hAnsi="ＭＳ Ｐ明朝" w:hint="eastAsia"/>
          <w:b/>
        </w:rPr>
        <w:t>サーベイランス</w:t>
      </w:r>
      <w:r w:rsidRPr="004E4D4B">
        <w:rPr>
          <w:rFonts w:ascii="ＭＳ Ｐ明朝" w:eastAsia="ＭＳ Ｐ明朝" w:hAnsi="ＭＳ Ｐ明朝" w:hint="eastAsia"/>
          <w:b/>
        </w:rPr>
        <w:t>を強化する必要があるか？</w:t>
      </w:r>
      <w:r w:rsidR="007E0EBB" w:rsidRPr="004E4D4B">
        <w:rPr>
          <w:rFonts w:ascii="ＭＳ Ｐ明朝" w:eastAsia="ＭＳ Ｐ明朝" w:hAnsi="ＭＳ Ｐ明朝" w:hint="eastAsia"/>
          <w:b/>
        </w:rPr>
        <w:t>あるとすればどのように強化するべきか？</w:t>
      </w:r>
    </w:p>
    <w:p w14:paraId="391DA417" w14:textId="5BC4DBD1" w:rsidR="00665D3E" w:rsidRPr="00B45239" w:rsidRDefault="007E0EBB" w:rsidP="00F618F8">
      <w:pPr>
        <w:pStyle w:val="a6"/>
        <w:ind w:firstLineChars="100" w:firstLine="240"/>
      </w:pPr>
      <w:r w:rsidRPr="00B45239">
        <w:rPr>
          <w:rFonts w:hint="eastAsia"/>
        </w:rPr>
        <w:t>マスギャザリングに</w:t>
      </w:r>
      <w:r w:rsidR="00B8575B" w:rsidRPr="00B45239">
        <w:rPr>
          <w:rFonts w:hint="eastAsia"/>
        </w:rPr>
        <w:t>関連して</w:t>
      </w:r>
      <w:r w:rsidRPr="00B45239">
        <w:rPr>
          <w:rFonts w:hint="eastAsia"/>
        </w:rPr>
        <w:t>、様々な国から</w:t>
      </w:r>
      <w:r w:rsidR="00B8575B" w:rsidRPr="00B45239">
        <w:rPr>
          <w:rFonts w:hint="eastAsia"/>
        </w:rPr>
        <w:t>の</w:t>
      </w:r>
      <w:r w:rsidRPr="00B45239">
        <w:rPr>
          <w:rFonts w:hint="eastAsia"/>
        </w:rPr>
        <w:t>訪日客が増加</w:t>
      </w:r>
      <w:r w:rsidR="00B8575B" w:rsidRPr="00B45239">
        <w:rPr>
          <w:rFonts w:hint="eastAsia"/>
        </w:rPr>
        <w:t>する場合、以下のような</w:t>
      </w:r>
      <w:r w:rsidRPr="00B45239">
        <w:rPr>
          <w:rFonts w:hint="eastAsia"/>
        </w:rPr>
        <w:t>感染症のリスクが増加する可能性がある。</w:t>
      </w:r>
    </w:p>
    <w:p w14:paraId="083BBD6D" w14:textId="3FE3C428" w:rsidR="007E0EBB" w:rsidRPr="00B45239" w:rsidRDefault="007E0EBB" w:rsidP="00665D3E">
      <w:pPr>
        <w:pStyle w:val="a6"/>
        <w:numPr>
          <w:ilvl w:val="1"/>
          <w:numId w:val="9"/>
        </w:numPr>
        <w:ind w:leftChars="0"/>
      </w:pPr>
      <w:r w:rsidRPr="00B45239">
        <w:rPr>
          <w:rFonts w:hint="eastAsia"/>
        </w:rPr>
        <w:t>テロ行為を含め、国内に常在しない感染症が持ち込まれるおそれがある。</w:t>
      </w:r>
    </w:p>
    <w:p w14:paraId="76DEBFA2" w14:textId="47A60963" w:rsidR="007E0EBB" w:rsidRPr="00B45239" w:rsidRDefault="00E96922" w:rsidP="00665D3E">
      <w:pPr>
        <w:pStyle w:val="a6"/>
        <w:numPr>
          <w:ilvl w:val="1"/>
          <w:numId w:val="9"/>
        </w:numPr>
        <w:ind w:leftChars="0"/>
      </w:pPr>
      <w:r w:rsidRPr="00B45239">
        <w:rPr>
          <w:rFonts w:hint="eastAsia"/>
        </w:rPr>
        <w:t>日本</w:t>
      </w:r>
      <w:r w:rsidR="007E0EBB" w:rsidRPr="00B45239">
        <w:rPr>
          <w:rFonts w:hint="eastAsia"/>
        </w:rPr>
        <w:t>国内で流行している感染症が訪日客</w:t>
      </w:r>
      <w:r w:rsidRPr="00B45239">
        <w:rPr>
          <w:rFonts w:hint="eastAsia"/>
        </w:rPr>
        <w:t>（スポーツイベントである場合は選手も含む）</w:t>
      </w:r>
      <w:r w:rsidR="007E0EBB" w:rsidRPr="00B45239">
        <w:rPr>
          <w:rFonts w:hint="eastAsia"/>
        </w:rPr>
        <w:t>に波及し、イベント開催中や帰国後に発症し、感染が拡大するおそれがある。</w:t>
      </w:r>
    </w:p>
    <w:p w14:paraId="536A3640" w14:textId="13A75860" w:rsidR="007E0EBB" w:rsidRDefault="00E96922" w:rsidP="00665D3E">
      <w:pPr>
        <w:pStyle w:val="a6"/>
        <w:ind w:leftChars="0" w:left="840" w:firstLineChars="100" w:firstLine="240"/>
      </w:pPr>
      <w:r w:rsidRPr="00B45239">
        <w:rPr>
          <w:rFonts w:hint="eastAsia"/>
        </w:rPr>
        <w:t>マスギャザリングの性格（開催期間、訪日客の背景、開催場所等）によって、</w:t>
      </w:r>
      <w:r w:rsidR="00F618F8" w:rsidRPr="00B45239">
        <w:rPr>
          <w:rFonts w:hint="eastAsia"/>
        </w:rPr>
        <w:t>まず、</w:t>
      </w:r>
      <w:r w:rsidRPr="00B45239">
        <w:rPr>
          <w:rFonts w:hint="eastAsia"/>
        </w:rPr>
        <w:t>感染症のリスクを評価し、それに従っ</w:t>
      </w:r>
      <w:r w:rsidR="00F618F8" w:rsidRPr="00B45239">
        <w:rPr>
          <w:rFonts w:hint="eastAsia"/>
        </w:rPr>
        <w:t>て疑似症サーベイランスの強化の必要性を考慮</w:t>
      </w:r>
      <w:r w:rsidR="00F618F8" w:rsidRPr="00B45239">
        <w:rPr>
          <w:rFonts w:hint="eastAsia"/>
        </w:rPr>
        <w:lastRenderedPageBreak/>
        <w:t>する。</w:t>
      </w:r>
      <w:r w:rsidR="00E51BF0" w:rsidRPr="00B45239">
        <w:rPr>
          <w:rFonts w:hint="eastAsia"/>
        </w:rPr>
        <w:t>感染症に対して特異なことが起こっていないという客観的な状況</w:t>
      </w:r>
      <w:r w:rsidR="007965C7">
        <w:rPr>
          <w:rFonts w:hint="eastAsia"/>
        </w:rPr>
        <w:t>も</w:t>
      </w:r>
      <w:r w:rsidR="00E51BF0" w:rsidRPr="00B45239">
        <w:rPr>
          <w:rFonts w:hint="eastAsia"/>
        </w:rPr>
        <w:t>マスギャザリング対策上重要な要素であることを考慮すべきである。</w:t>
      </w:r>
    </w:p>
    <w:p w14:paraId="7CE5ECFE" w14:textId="3F457EAD" w:rsidR="007E0EBB" w:rsidRDefault="007E0EBB" w:rsidP="00484B59">
      <w:pPr>
        <w:pStyle w:val="a6"/>
        <w:ind w:leftChars="0" w:left="840"/>
        <w:rPr>
          <w:rFonts w:ascii="ＭＳ Ｐ明朝" w:eastAsia="ＭＳ Ｐ明朝" w:hAnsi="ＭＳ Ｐ明朝"/>
        </w:rPr>
      </w:pPr>
    </w:p>
    <w:p w14:paraId="477BE848" w14:textId="5EF01C32" w:rsidR="00DF1574" w:rsidRPr="004E4D4B" w:rsidRDefault="00DF1574" w:rsidP="004E4D4B">
      <w:pPr>
        <w:ind w:firstLineChars="200" w:firstLine="482"/>
        <w:rPr>
          <w:rFonts w:ascii="ＭＳ Ｐ明朝" w:eastAsia="ＭＳ Ｐ明朝" w:hAnsi="ＭＳ Ｐ明朝"/>
          <w:b/>
        </w:rPr>
      </w:pPr>
      <w:r w:rsidRPr="004E4D4B">
        <w:rPr>
          <w:rFonts w:ascii="ＭＳ Ｐ明朝" w:eastAsia="ＭＳ Ｐ明朝" w:hAnsi="ＭＳ Ｐ明朝" w:hint="eastAsia"/>
          <w:b/>
        </w:rPr>
        <w:t>Ｑ</w:t>
      </w:r>
      <w:r w:rsidR="00F47950">
        <w:rPr>
          <w:rFonts w:ascii="ＭＳ Ｐ明朝" w:eastAsia="ＭＳ Ｐ明朝" w:hAnsi="ＭＳ Ｐ明朝"/>
          <w:b/>
        </w:rPr>
        <w:t>9</w:t>
      </w:r>
      <w:r w:rsidRPr="004E4D4B">
        <w:rPr>
          <w:rFonts w:ascii="ＭＳ Ｐ明朝" w:eastAsia="ＭＳ Ｐ明朝" w:hAnsi="ＭＳ Ｐ明朝"/>
          <w:b/>
        </w:rPr>
        <w:t xml:space="preserve">: </w:t>
      </w:r>
      <w:r w:rsidRPr="004E4D4B">
        <w:rPr>
          <w:rFonts w:ascii="ＭＳ Ｐ明朝" w:eastAsia="ＭＳ Ｐ明朝" w:hAnsi="ＭＳ Ｐ明朝" w:hint="eastAsia"/>
          <w:b/>
        </w:rPr>
        <w:t>医療機関の選定に当たって留意すべき事項は？</w:t>
      </w:r>
    </w:p>
    <w:p w14:paraId="2810A15D" w14:textId="68C265A4" w:rsidR="00DF1574" w:rsidRPr="004E4D4B" w:rsidRDefault="00DF1574" w:rsidP="004E4D4B">
      <w:pPr>
        <w:pStyle w:val="a6"/>
        <w:ind w:leftChars="0" w:left="840" w:firstLineChars="100" w:firstLine="240"/>
        <w:rPr>
          <w:rFonts w:ascii="ＭＳ Ｐ明朝" w:eastAsia="ＭＳ Ｐ明朝" w:hAnsi="ＭＳ Ｐ明朝"/>
        </w:rPr>
      </w:pPr>
      <w:r w:rsidRPr="004E4D4B">
        <w:rPr>
          <w:rFonts w:ascii="ＭＳ Ｐ明朝" w:eastAsia="ＭＳ Ｐ明朝" w:hAnsi="ＭＳ Ｐ明朝" w:hint="eastAsia"/>
        </w:rPr>
        <w:t>保健所管内の人口に応じた選定数の目安は示していないため、各自治体の状況に応じ、人口及び医療機関の分布等を勘案しつつ、できるだけ当該都道府県全体の疑似症の発生状況を把握できるよう考慮</w:t>
      </w:r>
      <w:r w:rsidR="0000104A">
        <w:rPr>
          <w:rFonts w:ascii="ＭＳ Ｐ明朝" w:eastAsia="ＭＳ Ｐ明朝" w:hAnsi="ＭＳ Ｐ明朝" w:hint="eastAsia"/>
        </w:rPr>
        <w:t>する</w:t>
      </w:r>
      <w:r w:rsidRPr="004E4D4B">
        <w:rPr>
          <w:rFonts w:ascii="ＭＳ Ｐ明朝" w:eastAsia="ＭＳ Ｐ明朝" w:hAnsi="ＭＳ Ｐ明朝" w:hint="eastAsia"/>
        </w:rPr>
        <w:t>。</w:t>
      </w:r>
    </w:p>
    <w:p w14:paraId="210B2210" w14:textId="6AC72E10" w:rsidR="00DF1574" w:rsidRPr="004E4D4B" w:rsidRDefault="00DF1574" w:rsidP="004E4D4B">
      <w:pPr>
        <w:pStyle w:val="a6"/>
        <w:ind w:leftChars="0" w:left="840" w:firstLineChars="100" w:firstLine="240"/>
        <w:rPr>
          <w:rFonts w:ascii="ＭＳ Ｐ明朝" w:eastAsia="ＭＳ Ｐ明朝" w:hAnsi="ＭＳ Ｐ明朝"/>
        </w:rPr>
      </w:pPr>
      <w:r w:rsidRPr="004E4D4B">
        <w:rPr>
          <w:rFonts w:ascii="ＭＳ Ｐ明朝" w:eastAsia="ＭＳ Ｐ明朝" w:hAnsi="ＭＳ Ｐ明朝" w:hint="eastAsia"/>
        </w:rPr>
        <w:t>選定基準のウについては、該当する医療機関を選定する際、年間を通じて指定するか、マスギャザ</w:t>
      </w:r>
      <w:r w:rsidR="00EA5A13">
        <w:rPr>
          <w:rFonts w:ascii="ＭＳ Ｐ明朝" w:eastAsia="ＭＳ Ｐ明朝" w:hAnsi="ＭＳ Ｐ明朝" w:hint="eastAsia"/>
        </w:rPr>
        <w:t>リング</w:t>
      </w:r>
      <w:r w:rsidRPr="004E4D4B">
        <w:rPr>
          <w:rFonts w:ascii="ＭＳ Ｐ明朝" w:eastAsia="ＭＳ Ｐ明朝" w:hAnsi="ＭＳ Ｐ明朝" w:hint="eastAsia"/>
        </w:rPr>
        <w:t>期間中のみ指定するかについては</w:t>
      </w:r>
      <w:r w:rsidR="009712AA">
        <w:rPr>
          <w:rFonts w:ascii="ＭＳ Ｐ明朝" w:eastAsia="ＭＳ Ｐ明朝" w:hAnsi="ＭＳ Ｐ明朝" w:hint="eastAsia"/>
        </w:rPr>
        <w:t>自治体の状況に応じて検討する</w:t>
      </w:r>
      <w:r w:rsidRPr="004E4D4B">
        <w:rPr>
          <w:rFonts w:ascii="ＭＳ Ｐ明朝" w:eastAsia="ＭＳ Ｐ明朝" w:hAnsi="ＭＳ Ｐ明朝" w:hint="eastAsia"/>
        </w:rPr>
        <w:t>。</w:t>
      </w:r>
    </w:p>
    <w:p w14:paraId="64C6B60E" w14:textId="77777777" w:rsidR="00DF1574" w:rsidRPr="007355F1" w:rsidRDefault="00DF1574" w:rsidP="007355F1">
      <w:pPr>
        <w:rPr>
          <w:color w:val="FF0000"/>
        </w:rPr>
      </w:pPr>
    </w:p>
    <w:p w14:paraId="364321B6" w14:textId="5C0137A0" w:rsidR="00DF1574" w:rsidRPr="004E4D4B" w:rsidRDefault="00DF1574" w:rsidP="004E4D4B">
      <w:pPr>
        <w:ind w:leftChars="201" w:left="993" w:hangingChars="212" w:hanging="511"/>
        <w:rPr>
          <w:rFonts w:ascii="ＭＳ Ｐ明朝" w:eastAsia="ＭＳ Ｐ明朝" w:hAnsi="ＭＳ Ｐ明朝"/>
          <w:b/>
        </w:rPr>
      </w:pPr>
      <w:r w:rsidRPr="004E4D4B">
        <w:rPr>
          <w:rFonts w:ascii="ＭＳ Ｐ明朝" w:eastAsia="ＭＳ Ｐ明朝" w:hAnsi="ＭＳ Ｐ明朝" w:hint="eastAsia"/>
          <w:b/>
        </w:rPr>
        <w:t>Ｑ</w:t>
      </w:r>
      <w:r w:rsidRPr="004E4D4B">
        <w:rPr>
          <w:rFonts w:ascii="ＭＳ Ｐ明朝" w:eastAsia="ＭＳ Ｐ明朝" w:hAnsi="ＭＳ Ｐ明朝"/>
          <w:b/>
        </w:rPr>
        <w:t>1</w:t>
      </w:r>
      <w:r w:rsidR="007355F1">
        <w:rPr>
          <w:rFonts w:ascii="ＭＳ Ｐ明朝" w:eastAsia="ＭＳ Ｐ明朝" w:hAnsi="ＭＳ Ｐ明朝" w:hint="eastAsia"/>
          <w:b/>
        </w:rPr>
        <w:t>0</w:t>
      </w:r>
      <w:r w:rsidRPr="004E4D4B">
        <w:rPr>
          <w:rFonts w:ascii="ＭＳ Ｐ明朝" w:eastAsia="ＭＳ Ｐ明朝" w:hAnsi="ＭＳ Ｐ明朝"/>
          <w:b/>
        </w:rPr>
        <w:t>:</w:t>
      </w:r>
      <w:r w:rsidRPr="004E4D4B">
        <w:rPr>
          <w:rFonts w:ascii="ＭＳ Ｐ明朝" w:eastAsia="ＭＳ Ｐ明朝" w:hAnsi="ＭＳ Ｐ明朝" w:hint="eastAsia"/>
          <w:b/>
        </w:rPr>
        <w:t>届出したあと、国から調査依頼等は</w:t>
      </w:r>
      <w:r w:rsidR="00DB26BA" w:rsidRPr="004E4D4B">
        <w:rPr>
          <w:rFonts w:ascii="ＭＳ Ｐ明朝" w:eastAsia="ＭＳ Ｐ明朝" w:hAnsi="ＭＳ Ｐ明朝" w:hint="eastAsia"/>
          <w:b/>
        </w:rPr>
        <w:t>来るの</w:t>
      </w:r>
      <w:r w:rsidRPr="004E4D4B">
        <w:rPr>
          <w:rFonts w:ascii="ＭＳ Ｐ明朝" w:eastAsia="ＭＳ Ｐ明朝" w:hAnsi="ＭＳ Ｐ明朝" w:hint="eastAsia"/>
          <w:b/>
        </w:rPr>
        <w:t>か。また自治体において追加で調査した事項を報告する必要はあるか。</w:t>
      </w:r>
    </w:p>
    <w:p w14:paraId="487108CD" w14:textId="43626120" w:rsidR="00DF1574" w:rsidRPr="004E4D4B" w:rsidRDefault="00DF1574" w:rsidP="004E4D4B">
      <w:pPr>
        <w:pStyle w:val="a6"/>
        <w:ind w:leftChars="0" w:left="840" w:firstLineChars="100" w:firstLine="240"/>
        <w:rPr>
          <w:rFonts w:ascii="ＭＳ Ｐ明朝" w:eastAsia="ＭＳ Ｐ明朝" w:hAnsi="ＭＳ Ｐ明朝"/>
        </w:rPr>
      </w:pPr>
      <w:r w:rsidRPr="004E4D4B">
        <w:rPr>
          <w:rFonts w:ascii="ＭＳ Ｐ明朝" w:eastAsia="ＭＳ Ｐ明朝" w:hAnsi="ＭＳ Ｐ明朝" w:hint="eastAsia"/>
        </w:rPr>
        <w:t>事例により、</w:t>
      </w:r>
      <w:r w:rsidR="0084256F">
        <w:rPr>
          <w:rFonts w:ascii="ＭＳ Ｐ明朝" w:eastAsia="ＭＳ Ｐ明朝" w:hAnsi="ＭＳ Ｐ明朝" w:hint="eastAsia"/>
        </w:rPr>
        <w:t>厚生労働省</w:t>
      </w:r>
      <w:r w:rsidRPr="004E4D4B">
        <w:rPr>
          <w:rFonts w:ascii="ＭＳ Ｐ明朝" w:eastAsia="ＭＳ Ｐ明朝" w:hAnsi="ＭＳ Ｐ明朝" w:hint="eastAsia"/>
        </w:rPr>
        <w:t>から自治体へご連絡させていただくこと</w:t>
      </w:r>
      <w:r w:rsidR="003A0EEA">
        <w:rPr>
          <w:rFonts w:ascii="ＭＳ Ｐ明朝" w:eastAsia="ＭＳ Ｐ明朝" w:hAnsi="ＭＳ Ｐ明朝" w:hint="eastAsia"/>
        </w:rPr>
        <w:t>がありえる。</w:t>
      </w:r>
    </w:p>
    <w:p w14:paraId="5511CD01" w14:textId="65E546E1" w:rsidR="00DB26BA" w:rsidRPr="00E33B52" w:rsidRDefault="00DB26BA" w:rsidP="00DF1574">
      <w:pPr>
        <w:pStyle w:val="a6"/>
        <w:rPr>
          <w:rFonts w:ascii="ＭＳ Ｐ明朝" w:eastAsia="ＭＳ Ｐ明朝" w:hAnsi="ＭＳ Ｐ明朝"/>
          <w:color w:val="FF0000"/>
        </w:rPr>
      </w:pPr>
    </w:p>
    <w:p w14:paraId="3CD2E5A6" w14:textId="7B20C1A8" w:rsidR="00DF1574" w:rsidRPr="00593BBC" w:rsidRDefault="00DF1574" w:rsidP="004E4D4B">
      <w:pPr>
        <w:ind w:firstLineChars="200" w:firstLine="482"/>
        <w:rPr>
          <w:rFonts w:ascii="ＭＳ Ｐ明朝" w:eastAsia="ＭＳ Ｐ明朝" w:hAnsi="ＭＳ Ｐ明朝"/>
          <w:b/>
        </w:rPr>
      </w:pPr>
      <w:r w:rsidRPr="00593BBC">
        <w:rPr>
          <w:rFonts w:ascii="ＭＳ Ｐ明朝" w:eastAsia="ＭＳ Ｐ明朝" w:hAnsi="ＭＳ Ｐ明朝" w:hint="eastAsia"/>
          <w:b/>
        </w:rPr>
        <w:t>Ｑ</w:t>
      </w:r>
      <w:r w:rsidRPr="00593BBC">
        <w:rPr>
          <w:rFonts w:ascii="ＭＳ Ｐ明朝" w:eastAsia="ＭＳ Ｐ明朝" w:hAnsi="ＭＳ Ｐ明朝"/>
          <w:b/>
        </w:rPr>
        <w:t>1</w:t>
      </w:r>
      <w:r w:rsidR="007355F1" w:rsidRPr="00593BBC">
        <w:rPr>
          <w:rFonts w:ascii="ＭＳ Ｐ明朝" w:eastAsia="ＭＳ Ｐ明朝" w:hAnsi="ＭＳ Ｐ明朝"/>
          <w:b/>
        </w:rPr>
        <w:t>1</w:t>
      </w:r>
      <w:r w:rsidRPr="00593BBC">
        <w:rPr>
          <w:rFonts w:ascii="ＭＳ Ｐ明朝" w:eastAsia="ＭＳ Ｐ明朝" w:hAnsi="ＭＳ Ｐ明朝"/>
          <w:b/>
        </w:rPr>
        <w:t>:MERS</w:t>
      </w:r>
      <w:r w:rsidRPr="00593BBC">
        <w:rPr>
          <w:rFonts w:ascii="ＭＳ Ｐ明朝" w:eastAsia="ＭＳ Ｐ明朝" w:hAnsi="ＭＳ Ｐ明朝" w:hint="eastAsia"/>
          <w:b/>
        </w:rPr>
        <w:t>の疑似症のように、追加調査用の調査票のひな形は示されるのか。</w:t>
      </w:r>
    </w:p>
    <w:p w14:paraId="61713775" w14:textId="60F5FF7B" w:rsidR="00DF1574" w:rsidRDefault="0084256F" w:rsidP="0084256F">
      <w:pPr>
        <w:ind w:leftChars="400" w:left="960" w:firstLineChars="100" w:firstLine="240"/>
        <w:rPr>
          <w:rFonts w:ascii="ＭＳ Ｐ明朝" w:eastAsia="ＭＳ Ｐ明朝" w:hAnsi="ＭＳ Ｐ明朝"/>
        </w:rPr>
      </w:pPr>
      <w:r w:rsidRPr="00593BBC">
        <w:rPr>
          <w:rFonts w:ascii="ＭＳ Ｐ明朝" w:eastAsia="ＭＳ Ｐ明朝" w:hAnsi="ＭＳ Ｐ明朝" w:hint="eastAsia"/>
        </w:rPr>
        <w:t>参考資料として「疑似症サーベイランスチェックリスト」を作成したので、各自治体の状況に応じて活用</w:t>
      </w:r>
      <w:r w:rsidR="00064DB6" w:rsidRPr="00593BBC">
        <w:rPr>
          <w:rFonts w:ascii="ＭＳ Ｐ明朝" w:eastAsia="ＭＳ Ｐ明朝" w:hAnsi="ＭＳ Ｐ明朝" w:hint="eastAsia"/>
        </w:rPr>
        <w:t>され</w:t>
      </w:r>
      <w:r w:rsidRPr="00593BBC">
        <w:rPr>
          <w:rFonts w:ascii="ＭＳ Ｐ明朝" w:eastAsia="ＭＳ Ｐ明朝" w:hAnsi="ＭＳ Ｐ明朝" w:hint="eastAsia"/>
        </w:rPr>
        <w:t>たい。</w:t>
      </w:r>
    </w:p>
    <w:p w14:paraId="1B162F51" w14:textId="77777777" w:rsidR="0084256F" w:rsidRDefault="0084256F" w:rsidP="00DF1574">
      <w:pPr>
        <w:ind w:leftChars="400" w:left="960"/>
        <w:rPr>
          <w:rFonts w:ascii="ＭＳ Ｐ明朝" w:eastAsia="ＭＳ Ｐ明朝" w:hAnsi="ＭＳ Ｐ明朝"/>
        </w:rPr>
      </w:pPr>
    </w:p>
    <w:p w14:paraId="4F6961FD" w14:textId="7D0D4F28" w:rsidR="00DF1574" w:rsidRPr="004E4D4B" w:rsidRDefault="00DF1574" w:rsidP="004E4D4B">
      <w:pPr>
        <w:ind w:firstLineChars="200" w:firstLine="482"/>
        <w:rPr>
          <w:rFonts w:ascii="ＭＳ Ｐ明朝" w:eastAsia="ＭＳ Ｐ明朝" w:hAnsi="ＭＳ Ｐ明朝"/>
          <w:b/>
        </w:rPr>
      </w:pPr>
      <w:r w:rsidRPr="004E4D4B">
        <w:rPr>
          <w:rFonts w:ascii="ＭＳ Ｐ明朝" w:eastAsia="ＭＳ Ｐ明朝" w:hAnsi="ＭＳ Ｐ明朝" w:hint="eastAsia"/>
          <w:b/>
        </w:rPr>
        <w:t>Ｑ</w:t>
      </w:r>
      <w:r w:rsidRPr="004E4D4B">
        <w:rPr>
          <w:rFonts w:ascii="ＭＳ Ｐ明朝" w:eastAsia="ＭＳ Ｐ明朝" w:hAnsi="ＭＳ Ｐ明朝"/>
          <w:b/>
        </w:rPr>
        <w:t>1</w:t>
      </w:r>
      <w:r w:rsidR="007355F1">
        <w:rPr>
          <w:rFonts w:ascii="ＭＳ Ｐ明朝" w:eastAsia="ＭＳ Ｐ明朝" w:hAnsi="ＭＳ Ｐ明朝"/>
          <w:b/>
        </w:rPr>
        <w:t>2</w:t>
      </w:r>
      <w:r w:rsidRPr="004E4D4B">
        <w:rPr>
          <w:rFonts w:ascii="ＭＳ Ｐ明朝" w:eastAsia="ＭＳ Ｐ明朝" w:hAnsi="ＭＳ Ｐ明朝"/>
          <w:b/>
        </w:rPr>
        <w:t>:小児特定集中治療室管理料を届け出ている医療機関はどのように確認すればよいか。</w:t>
      </w:r>
    </w:p>
    <w:p w14:paraId="68199095" w14:textId="561AB5EE" w:rsidR="00DF1574" w:rsidRPr="00870621" w:rsidRDefault="00DF1574" w:rsidP="004E4D4B">
      <w:pPr>
        <w:pStyle w:val="a6"/>
        <w:ind w:leftChars="0" w:left="840" w:firstLineChars="100" w:firstLine="240"/>
        <w:rPr>
          <w:rFonts w:ascii="ＭＳ Ｐ明朝" w:eastAsia="ＭＳ Ｐ明朝" w:hAnsi="ＭＳ Ｐ明朝"/>
        </w:rPr>
      </w:pPr>
      <w:r w:rsidRPr="004E4D4B">
        <w:rPr>
          <w:rFonts w:ascii="ＭＳ Ｐ明朝" w:eastAsia="ＭＳ Ｐ明朝" w:hAnsi="ＭＳ Ｐ明朝" w:hint="eastAsia"/>
        </w:rPr>
        <w:t>各</w:t>
      </w:r>
      <w:r w:rsidR="003A0EEA">
        <w:rPr>
          <w:rFonts w:ascii="ＭＳ Ｐ明朝" w:eastAsia="ＭＳ Ｐ明朝" w:hAnsi="ＭＳ Ｐ明朝" w:hint="eastAsia"/>
        </w:rPr>
        <w:t>地方</w:t>
      </w:r>
      <w:r w:rsidRPr="004E4D4B">
        <w:rPr>
          <w:rFonts w:ascii="ＭＳ Ｐ明朝" w:eastAsia="ＭＳ Ｐ明朝" w:hAnsi="ＭＳ Ｐ明朝" w:hint="eastAsia"/>
        </w:rPr>
        <w:t>厚生局のホームページで一覧を公表</w:t>
      </w:r>
      <w:r w:rsidR="00D665C3">
        <w:rPr>
          <w:rFonts w:ascii="ＭＳ Ｐ明朝" w:eastAsia="ＭＳ Ｐ明朝" w:hAnsi="ＭＳ Ｐ明朝" w:hint="eastAsia"/>
        </w:rPr>
        <w:t>されている。</w:t>
      </w:r>
    </w:p>
    <w:p w14:paraId="58D15DC8" w14:textId="3C688D42" w:rsidR="007D64CA" w:rsidRDefault="007D64CA" w:rsidP="006D2C0C">
      <w:pPr>
        <w:rPr>
          <w:rFonts w:ascii="ＭＳ Ｐ明朝" w:eastAsia="ＭＳ Ｐ明朝" w:hAnsi="ＭＳ Ｐ明朝"/>
        </w:rPr>
      </w:pPr>
    </w:p>
    <w:p w14:paraId="36736EE7" w14:textId="77777777" w:rsidR="00BF3978" w:rsidRPr="0084256F" w:rsidRDefault="00BF3978">
      <w:pPr>
        <w:widowControl/>
        <w:jc w:val="left"/>
        <w:rPr>
          <w:rFonts w:ascii="ＭＳ Ｐ明朝" w:eastAsia="ＭＳ Ｐ明朝" w:hAnsi="ＭＳ Ｐ明朝"/>
        </w:rPr>
      </w:pPr>
      <w:r w:rsidRPr="0084256F">
        <w:rPr>
          <w:rFonts w:ascii="ＭＳ Ｐ明朝" w:eastAsia="ＭＳ Ｐ明朝" w:hAnsi="ＭＳ Ｐ明朝"/>
        </w:rPr>
        <w:br w:type="page"/>
      </w:r>
    </w:p>
    <w:p w14:paraId="189A2BC2" w14:textId="17F5F3D5" w:rsidR="00BF3978" w:rsidRPr="00BF3978" w:rsidRDefault="00BF3978" w:rsidP="00BF3978">
      <w:pPr>
        <w:spacing w:line="320" w:lineRule="exact"/>
        <w:jc w:val="center"/>
        <w:rPr>
          <w:rFonts w:ascii="Meiryo UI" w:eastAsia="Meiryo UI" w:hAnsi="Meiryo UI" w:cs="Times New Roman"/>
          <w:b/>
          <w:sz w:val="28"/>
          <w:szCs w:val="28"/>
        </w:rPr>
      </w:pPr>
      <w:r>
        <w:rPr>
          <w:rFonts w:ascii="Meiryo UI" w:eastAsia="Meiryo UI" w:hAnsi="Meiryo UI" w:cs="Times New Roman" w:hint="eastAsia"/>
          <w:b/>
          <w:sz w:val="28"/>
          <w:szCs w:val="28"/>
        </w:rPr>
        <w:lastRenderedPageBreak/>
        <w:t xml:space="preserve">参考資料　</w:t>
      </w:r>
      <w:r w:rsidRPr="00BF3978">
        <w:rPr>
          <w:rFonts w:ascii="Meiryo UI" w:eastAsia="Meiryo UI" w:hAnsi="Meiryo UI" w:cs="Times New Roman" w:hint="eastAsia"/>
          <w:b/>
          <w:sz w:val="28"/>
          <w:szCs w:val="28"/>
        </w:rPr>
        <w:t>疑似症サーベイランスチェックリスト</w:t>
      </w:r>
    </w:p>
    <w:p w14:paraId="6D8D74AF" w14:textId="77777777" w:rsidR="00BF3978" w:rsidRPr="00BF3978" w:rsidRDefault="00BF3978" w:rsidP="00BF3978">
      <w:pPr>
        <w:spacing w:line="320" w:lineRule="exact"/>
        <w:rPr>
          <w:rFonts w:ascii="Meiryo UI" w:eastAsia="Meiryo UI" w:hAnsi="Meiryo UI" w:cs="Times New Roman"/>
        </w:rPr>
      </w:pPr>
      <w:r w:rsidRPr="00BF3978">
        <w:rPr>
          <w:rFonts w:ascii="Meiryo UI" w:eastAsia="Meiryo UI" w:hAnsi="Meiryo UI" w:cs="Times New Roman"/>
          <w:noProof/>
        </w:rPr>
        <mc:AlternateContent>
          <mc:Choice Requires="wps">
            <w:drawing>
              <wp:anchor distT="45720" distB="45720" distL="114300" distR="114300" simplePos="0" relativeHeight="251659264" behindDoc="0" locked="0" layoutInCell="1" allowOverlap="1" wp14:anchorId="03A226ED" wp14:editId="535D2C32">
                <wp:simplePos x="0" y="0"/>
                <wp:positionH relativeFrom="margin">
                  <wp:posOffset>1563237</wp:posOffset>
                </wp:positionH>
                <wp:positionV relativeFrom="paragraph">
                  <wp:posOffset>9702</wp:posOffset>
                </wp:positionV>
                <wp:extent cx="5000625" cy="382551"/>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382551"/>
                        </a:xfrm>
                        <a:prstGeom prst="rect">
                          <a:avLst/>
                        </a:prstGeom>
                        <a:solidFill>
                          <a:srgbClr val="FFFFFF"/>
                        </a:solidFill>
                        <a:ln w="9525">
                          <a:noFill/>
                          <a:miter lim="800000"/>
                          <a:headEnd/>
                          <a:tailEnd/>
                        </a:ln>
                      </wps:spPr>
                      <wps:txbx>
                        <w:txbxContent>
                          <w:p w14:paraId="0DAA35EE" w14:textId="193A091D" w:rsidR="00BF3978" w:rsidRPr="0014123B" w:rsidRDefault="00BF3978" w:rsidP="00BF3978">
                            <w:pPr>
                              <w:jc w:val="right"/>
                              <w:rPr>
                                <w:rFonts w:ascii="Meiryo UI" w:eastAsia="Meiryo UI" w:hAnsi="Meiryo UI"/>
                                <w:sz w:val="18"/>
                                <w:szCs w:val="16"/>
                                <w:u w:val="single"/>
                              </w:rPr>
                            </w:pPr>
                            <w:r w:rsidRPr="0014123B">
                              <w:rPr>
                                <w:rFonts w:ascii="Meiryo UI" w:eastAsia="Meiryo UI" w:hAnsi="Meiryo UI" w:hint="eastAsia"/>
                                <w:sz w:val="18"/>
                                <w:szCs w:val="16"/>
                                <w:u w:val="single"/>
                              </w:rPr>
                              <w:t>＊このチェックリスト</w:t>
                            </w:r>
                            <w:r w:rsidRPr="0014123B">
                              <w:rPr>
                                <w:rFonts w:ascii="Meiryo UI" w:eastAsia="Meiryo UI" w:hAnsi="Meiryo UI"/>
                                <w:sz w:val="18"/>
                                <w:szCs w:val="16"/>
                                <w:u w:val="single"/>
                              </w:rPr>
                              <w:t>は</w:t>
                            </w:r>
                            <w:r w:rsidRPr="0014123B">
                              <w:rPr>
                                <w:rFonts w:ascii="Meiryo UI" w:eastAsia="Meiryo UI" w:hAnsi="Meiryo UI" w:hint="eastAsia"/>
                                <w:sz w:val="18"/>
                                <w:szCs w:val="16"/>
                                <w:u w:val="single"/>
                              </w:rPr>
                              <w:t>届出</w:t>
                            </w:r>
                            <w:r w:rsidRPr="0014123B">
                              <w:rPr>
                                <w:rFonts w:ascii="Meiryo UI" w:eastAsia="Meiryo UI" w:hAnsi="Meiryo UI"/>
                                <w:sz w:val="18"/>
                                <w:szCs w:val="16"/>
                                <w:u w:val="single"/>
                              </w:rPr>
                              <w:t>票</w:t>
                            </w:r>
                            <w:r w:rsidR="0084256F" w:rsidRPr="0014123B">
                              <w:rPr>
                                <w:rFonts w:ascii="Meiryo UI" w:eastAsia="Meiryo UI" w:hAnsi="Meiryo UI" w:hint="eastAsia"/>
                                <w:sz w:val="18"/>
                                <w:szCs w:val="16"/>
                                <w:u w:val="single"/>
                              </w:rPr>
                              <w:t>ではありません。</w:t>
                            </w:r>
                            <w:r w:rsidRPr="0014123B">
                              <w:rPr>
                                <w:rFonts w:ascii="Meiryo UI" w:eastAsia="Meiryo UI" w:hAnsi="Meiryo UI" w:hint="eastAsia"/>
                                <w:sz w:val="18"/>
                                <w:szCs w:val="16"/>
                                <w:u w:val="single"/>
                              </w:rPr>
                              <w:t>各自治体</w:t>
                            </w:r>
                            <w:r w:rsidRPr="0014123B">
                              <w:rPr>
                                <w:rFonts w:ascii="Meiryo UI" w:eastAsia="Meiryo UI" w:hAnsi="Meiryo UI"/>
                                <w:sz w:val="18"/>
                                <w:szCs w:val="16"/>
                                <w:u w:val="single"/>
                              </w:rPr>
                              <w:t>の</w:t>
                            </w:r>
                            <w:r w:rsidRPr="0014123B">
                              <w:rPr>
                                <w:rFonts w:ascii="Meiryo UI" w:eastAsia="Meiryo UI" w:hAnsi="Meiryo UI" w:hint="eastAsia"/>
                                <w:sz w:val="18"/>
                                <w:szCs w:val="16"/>
                                <w:u w:val="single"/>
                              </w:rPr>
                              <w:t>運用</w:t>
                            </w:r>
                            <w:r w:rsidRPr="0014123B">
                              <w:rPr>
                                <w:rFonts w:ascii="Meiryo UI" w:eastAsia="Meiryo UI" w:hAnsi="Meiryo UI"/>
                                <w:sz w:val="18"/>
                                <w:szCs w:val="16"/>
                                <w:u w:val="single"/>
                              </w:rPr>
                              <w:t>に</w:t>
                            </w:r>
                            <w:r w:rsidRPr="0014123B">
                              <w:rPr>
                                <w:rFonts w:ascii="Meiryo UI" w:eastAsia="Meiryo UI" w:hAnsi="Meiryo UI" w:hint="eastAsia"/>
                                <w:sz w:val="18"/>
                                <w:szCs w:val="16"/>
                                <w:u w:val="single"/>
                              </w:rPr>
                              <w:t>合わせて</w:t>
                            </w:r>
                            <w:r w:rsidRPr="0014123B">
                              <w:rPr>
                                <w:rFonts w:ascii="Meiryo UI" w:eastAsia="Meiryo UI" w:hAnsi="Meiryo UI"/>
                                <w:sz w:val="18"/>
                                <w:szCs w:val="16"/>
                                <w:u w:val="single"/>
                              </w:rPr>
                              <w:t>適宜</w:t>
                            </w:r>
                            <w:r w:rsidR="0084256F" w:rsidRPr="0014123B">
                              <w:rPr>
                                <w:rFonts w:ascii="Meiryo UI" w:eastAsia="Meiryo UI" w:hAnsi="Meiryo UI" w:hint="eastAsia"/>
                                <w:sz w:val="18"/>
                                <w:szCs w:val="16"/>
                                <w:u w:val="single"/>
                              </w:rPr>
                              <w:t>編集</w:t>
                            </w:r>
                            <w:r w:rsidRPr="0014123B">
                              <w:rPr>
                                <w:rFonts w:ascii="Meiryo UI" w:eastAsia="Meiryo UI" w:hAnsi="Meiryo UI" w:hint="eastAsia"/>
                                <w:sz w:val="18"/>
                                <w:szCs w:val="16"/>
                                <w:u w:val="single"/>
                              </w:rPr>
                              <w:t>して使用</w:t>
                            </w:r>
                            <w:r w:rsidR="0084256F" w:rsidRPr="0014123B">
                              <w:rPr>
                                <w:rFonts w:ascii="Meiryo UI" w:eastAsia="Meiryo UI" w:hAnsi="Meiryo UI" w:hint="eastAsia"/>
                                <w:sz w:val="18"/>
                                <w:szCs w:val="16"/>
                                <w:u w:val="single"/>
                              </w:rPr>
                              <w:t>可能です</w:t>
                            </w:r>
                            <w:r w:rsidRPr="0014123B">
                              <w:rPr>
                                <w:rFonts w:ascii="Meiryo UI" w:eastAsia="Meiryo UI" w:hAnsi="Meiryo UI"/>
                                <w:sz w:val="18"/>
                                <w:szCs w:val="16"/>
                                <w:u w:val="sing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A226ED" id="_x0000_t202" coordsize="21600,21600" o:spt="202" path="m,l,21600r21600,l21600,xe">
                <v:stroke joinstyle="miter"/>
                <v:path gradientshapeok="t" o:connecttype="rect"/>
              </v:shapetype>
              <v:shape id="テキスト ボックス 2" o:spid="_x0000_s1026" type="#_x0000_t202" style="position:absolute;left:0;text-align:left;margin-left:123.1pt;margin-top:.75pt;width:393.75pt;height:30.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" stroked="f">
                <v:textbox>
                  <w:txbxContent>
                    <w:p w14:paraId="0DAA35EE" w14:textId="193A091D" w:rsidR="00BF3978" w:rsidRPr="0014123B" w:rsidRDefault="00BF3978" w:rsidP="00BF3978">
                      <w:pPr>
                        <w:jc w:val="right"/>
                        <w:rPr>
                          <w:rFonts w:ascii="Meiryo UI" w:eastAsia="Meiryo UI" w:hAnsi="Meiryo UI"/>
                          <w:sz w:val="18"/>
                          <w:szCs w:val="16"/>
                          <w:u w:val="single"/>
                        </w:rPr>
                      </w:pPr>
                      <w:r w:rsidRPr="0014123B">
                        <w:rPr>
                          <w:rFonts w:ascii="Meiryo UI" w:eastAsia="Meiryo UI" w:hAnsi="Meiryo UI" w:hint="eastAsia"/>
                          <w:sz w:val="18"/>
                          <w:szCs w:val="16"/>
                          <w:u w:val="single"/>
                        </w:rPr>
                        <w:t>＊このチェックリスト</w:t>
                      </w:r>
                      <w:r w:rsidRPr="0014123B">
                        <w:rPr>
                          <w:rFonts w:ascii="Meiryo UI" w:eastAsia="Meiryo UI" w:hAnsi="Meiryo UI"/>
                          <w:sz w:val="18"/>
                          <w:szCs w:val="16"/>
                          <w:u w:val="single"/>
                        </w:rPr>
                        <w:t>は</w:t>
                      </w:r>
                      <w:r w:rsidRPr="0014123B">
                        <w:rPr>
                          <w:rFonts w:ascii="Meiryo UI" w:eastAsia="Meiryo UI" w:hAnsi="Meiryo UI" w:hint="eastAsia"/>
                          <w:sz w:val="18"/>
                          <w:szCs w:val="16"/>
                          <w:u w:val="single"/>
                        </w:rPr>
                        <w:t>届出</w:t>
                      </w:r>
                      <w:r w:rsidRPr="0014123B">
                        <w:rPr>
                          <w:rFonts w:ascii="Meiryo UI" w:eastAsia="Meiryo UI" w:hAnsi="Meiryo UI"/>
                          <w:sz w:val="18"/>
                          <w:szCs w:val="16"/>
                          <w:u w:val="single"/>
                        </w:rPr>
                        <w:t>票</w:t>
                      </w:r>
                      <w:r w:rsidR="0084256F" w:rsidRPr="0014123B">
                        <w:rPr>
                          <w:rFonts w:ascii="Meiryo UI" w:eastAsia="Meiryo UI" w:hAnsi="Meiryo UI" w:hint="eastAsia"/>
                          <w:sz w:val="18"/>
                          <w:szCs w:val="16"/>
                          <w:u w:val="single"/>
                        </w:rPr>
                        <w:t>ではありません。</w:t>
                      </w:r>
                      <w:r w:rsidRPr="0014123B">
                        <w:rPr>
                          <w:rFonts w:ascii="Meiryo UI" w:eastAsia="Meiryo UI" w:hAnsi="Meiryo UI" w:hint="eastAsia"/>
                          <w:sz w:val="18"/>
                          <w:szCs w:val="16"/>
                          <w:u w:val="single"/>
                        </w:rPr>
                        <w:t>各自治体</w:t>
                      </w:r>
                      <w:r w:rsidRPr="0014123B">
                        <w:rPr>
                          <w:rFonts w:ascii="Meiryo UI" w:eastAsia="Meiryo UI" w:hAnsi="Meiryo UI"/>
                          <w:sz w:val="18"/>
                          <w:szCs w:val="16"/>
                          <w:u w:val="single"/>
                        </w:rPr>
                        <w:t>の</w:t>
                      </w:r>
                      <w:r w:rsidRPr="0014123B">
                        <w:rPr>
                          <w:rFonts w:ascii="Meiryo UI" w:eastAsia="Meiryo UI" w:hAnsi="Meiryo UI" w:hint="eastAsia"/>
                          <w:sz w:val="18"/>
                          <w:szCs w:val="16"/>
                          <w:u w:val="single"/>
                        </w:rPr>
                        <w:t>運用</w:t>
                      </w:r>
                      <w:r w:rsidRPr="0014123B">
                        <w:rPr>
                          <w:rFonts w:ascii="Meiryo UI" w:eastAsia="Meiryo UI" w:hAnsi="Meiryo UI"/>
                          <w:sz w:val="18"/>
                          <w:szCs w:val="16"/>
                          <w:u w:val="single"/>
                        </w:rPr>
                        <w:t>に</w:t>
                      </w:r>
                      <w:r w:rsidRPr="0014123B">
                        <w:rPr>
                          <w:rFonts w:ascii="Meiryo UI" w:eastAsia="Meiryo UI" w:hAnsi="Meiryo UI" w:hint="eastAsia"/>
                          <w:sz w:val="18"/>
                          <w:szCs w:val="16"/>
                          <w:u w:val="single"/>
                        </w:rPr>
                        <w:t>合わせて</w:t>
                      </w:r>
                      <w:r w:rsidRPr="0014123B">
                        <w:rPr>
                          <w:rFonts w:ascii="Meiryo UI" w:eastAsia="Meiryo UI" w:hAnsi="Meiryo UI"/>
                          <w:sz w:val="18"/>
                          <w:szCs w:val="16"/>
                          <w:u w:val="single"/>
                        </w:rPr>
                        <w:t>適宜</w:t>
                      </w:r>
                      <w:r w:rsidR="0084256F" w:rsidRPr="0014123B">
                        <w:rPr>
                          <w:rFonts w:ascii="Meiryo UI" w:eastAsia="Meiryo UI" w:hAnsi="Meiryo UI" w:hint="eastAsia"/>
                          <w:sz w:val="18"/>
                          <w:szCs w:val="16"/>
                          <w:u w:val="single"/>
                        </w:rPr>
                        <w:t>編集</w:t>
                      </w:r>
                      <w:r w:rsidRPr="0014123B">
                        <w:rPr>
                          <w:rFonts w:ascii="Meiryo UI" w:eastAsia="Meiryo UI" w:hAnsi="Meiryo UI" w:hint="eastAsia"/>
                          <w:sz w:val="18"/>
                          <w:szCs w:val="16"/>
                          <w:u w:val="single"/>
                        </w:rPr>
                        <w:t>して使用</w:t>
                      </w:r>
                      <w:r w:rsidR="0084256F" w:rsidRPr="0014123B">
                        <w:rPr>
                          <w:rFonts w:ascii="Meiryo UI" w:eastAsia="Meiryo UI" w:hAnsi="Meiryo UI" w:hint="eastAsia"/>
                          <w:sz w:val="18"/>
                          <w:szCs w:val="16"/>
                          <w:u w:val="single"/>
                        </w:rPr>
                        <w:t>可能です</w:t>
                      </w:r>
                      <w:r w:rsidRPr="0014123B">
                        <w:rPr>
                          <w:rFonts w:ascii="Meiryo UI" w:eastAsia="Meiryo UI" w:hAnsi="Meiryo UI"/>
                          <w:sz w:val="18"/>
                          <w:szCs w:val="16"/>
                          <w:u w:val="single"/>
                        </w:rPr>
                        <w:t>。</w:t>
                      </w:r>
                    </w:p>
                  </w:txbxContent>
                </v:textbox>
                <w10:wrap anchorx="margin"/>
              </v:shape>
            </w:pict>
          </mc:Fallback>
        </mc:AlternateContent>
      </w:r>
    </w:p>
    <w:p w14:paraId="66C25B27" w14:textId="77777777" w:rsidR="00BF3978" w:rsidRPr="00BF3978" w:rsidRDefault="00BF3978" w:rsidP="00BF3978">
      <w:pPr>
        <w:spacing w:line="320" w:lineRule="exact"/>
        <w:rPr>
          <w:rFonts w:ascii="Meiryo UI" w:eastAsia="Meiryo UI" w:hAnsi="Meiryo UI" w:cs="Times New Roman"/>
        </w:rPr>
      </w:pPr>
    </w:p>
    <w:p w14:paraId="492FD17E"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＊該当する項目に</w:t>
      </w:r>
      <w:r w:rsidRPr="00BF3978">
        <w:rPr>
          <w:rFonts w:ascii="Meiryo UI" w:eastAsia="Meiryo UI" w:hAnsi="Meiryo UI" w:cs="Segoe UI Symbol" w:hint="eastAsia"/>
        </w:rPr>
        <w:t>☑し、情報を記載してください（該当しない項目は不要）</w:t>
      </w:r>
    </w:p>
    <w:p w14:paraId="4A849EF2"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 xml:space="preserve">＿＿＿＿保健所　</w:t>
      </w:r>
    </w:p>
    <w:p w14:paraId="5CD29163" w14:textId="77777777" w:rsidR="00BF3978" w:rsidRPr="0084256F" w:rsidRDefault="00BF3978" w:rsidP="00BF3978">
      <w:pPr>
        <w:ind w:rightChars="50" w:right="120"/>
        <w:rPr>
          <w:rFonts w:ascii="Meiryo UI" w:eastAsia="Meiryo UI" w:hAnsi="Meiryo UI" w:cs="Times New Roman"/>
        </w:rPr>
      </w:pPr>
      <w:r w:rsidRPr="0084256F">
        <w:rPr>
          <w:rFonts w:ascii="Meiryo UI" w:eastAsia="Meiryo UI" w:hAnsi="Meiryo UI" w:cs="Times New Roman" w:hint="eastAsia"/>
        </w:rPr>
        <w:t>NESID ID：</w:t>
      </w:r>
      <w:r w:rsidRPr="0084256F">
        <w:rPr>
          <w:rFonts w:ascii="Meiryo UI" w:eastAsia="Meiryo UI" w:hAnsi="Meiryo UI" w:cs="Times New Roman" w:hint="eastAsia"/>
          <w:u w:val="single"/>
        </w:rPr>
        <w:t xml:space="preserve">　　　　　　　　　</w:t>
      </w:r>
      <w:r w:rsidRPr="0084256F">
        <w:rPr>
          <w:rFonts w:ascii="Meiryo UI" w:eastAsia="Meiryo UI" w:hAnsi="Meiryo UI" w:cs="Times New Roman" w:hint="eastAsia"/>
        </w:rPr>
        <w:t xml:space="preserve">　　　　　　　　　　確認者：</w:t>
      </w:r>
    </w:p>
    <w:p w14:paraId="15207D40" w14:textId="77777777" w:rsidR="00BF3978" w:rsidRPr="00BF3978" w:rsidRDefault="00BF3978" w:rsidP="00BF3978">
      <w:pPr>
        <w:ind w:left="4440" w:rightChars="50" w:right="120" w:hangingChars="1850" w:hanging="4440"/>
        <w:rPr>
          <w:rFonts w:ascii="Meiryo UI" w:eastAsia="Meiryo UI" w:hAnsi="Meiryo UI" w:cs="Times New Roman"/>
        </w:rPr>
      </w:pPr>
      <w:r w:rsidRPr="00BF3978">
        <w:rPr>
          <w:rFonts w:ascii="Meiryo UI" w:eastAsia="Meiryo UI" w:hAnsi="Meiryo UI" w:cs="Times New Roman" w:hint="eastAsia"/>
        </w:rPr>
        <w:t xml:space="preserve">　　　　　　　　　　　　　　　　　　確認年月日：令和　　　年　　月　　日　　　　　                                            確認方法：電話・面接・その他（　　　　　　　　　　　）</w:t>
      </w:r>
    </w:p>
    <w:tbl>
      <w:tblPr>
        <w:tblStyle w:val="10"/>
        <w:tblW w:w="9776" w:type="dxa"/>
        <w:tblLook w:val="04A0" w:firstRow="1" w:lastRow="0" w:firstColumn="1" w:lastColumn="0" w:noHBand="0" w:noVBand="1"/>
      </w:tblPr>
      <w:tblGrid>
        <w:gridCol w:w="1555"/>
        <w:gridCol w:w="8221"/>
      </w:tblGrid>
      <w:tr w:rsidR="00BF3978" w:rsidRPr="00BF3978" w14:paraId="284CCD8E" w14:textId="77777777" w:rsidTr="00CE1EAB">
        <w:trPr>
          <w:trHeight w:val="1833"/>
        </w:trPr>
        <w:tc>
          <w:tcPr>
            <w:tcW w:w="1555" w:type="dxa"/>
          </w:tcPr>
          <w:p w14:paraId="1A71C483"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共通項目</w:t>
            </w:r>
          </w:p>
        </w:tc>
        <w:tc>
          <w:tcPr>
            <w:tcW w:w="8221" w:type="dxa"/>
          </w:tcPr>
          <w:p w14:paraId="198C9B47"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□年齢：　歳（　ヵ月）</w:t>
            </w:r>
          </w:p>
          <w:p w14:paraId="422DA36C"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□性別：男・女</w:t>
            </w:r>
          </w:p>
          <w:p w14:paraId="6BE33BA6"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□国籍：１　日本　２　その他（　　　　　　）　３　不明</w:t>
            </w:r>
          </w:p>
          <w:p w14:paraId="07745235"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□住所/滞在先：</w:t>
            </w:r>
          </w:p>
          <w:p w14:paraId="14827B52"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□職業：</w:t>
            </w:r>
          </w:p>
          <w:p w14:paraId="6CC1B7E0"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 xml:space="preserve">□発症年月日：令和　　　年　　月　　日　</w:t>
            </w:r>
          </w:p>
          <w:p w14:paraId="5EB80A54"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□初診年月日：令和　　　年　　月　　日</w:t>
            </w:r>
          </w:p>
          <w:p w14:paraId="55711F64"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□入院年月日：令和　　　年　　月　　日</w:t>
            </w:r>
          </w:p>
          <w:p w14:paraId="6FCE283A"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w:t>
            </w:r>
            <w:r w:rsidRPr="00BF3978">
              <w:rPr>
                <w:rFonts w:ascii="Meiryo UI" w:eastAsia="Meiryo UI" w:hAnsi="Meiryo UI" w:cs="Times New Roman"/>
              </w:rPr>
              <w:t>ICU/HCU</w:t>
            </w:r>
            <w:r w:rsidRPr="00BF3978">
              <w:rPr>
                <w:rFonts w:ascii="Meiryo UI" w:eastAsia="Meiryo UI" w:hAnsi="Meiryo UI" w:cs="Times New Roman" w:hint="eastAsia"/>
              </w:rPr>
              <w:t>入室年月日：令和　　　　年　　月　　日</w:t>
            </w:r>
          </w:p>
          <w:p w14:paraId="52EA1E4C"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□診断（検案）年月日：令和　　　年　　月　　日</w:t>
            </w:r>
          </w:p>
          <w:p w14:paraId="7A9932BB"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□死亡年月日：令和　　　年　　月　　日</w:t>
            </w:r>
          </w:p>
          <w:p w14:paraId="623C2A11"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□症状</w:t>
            </w:r>
          </w:p>
          <w:p w14:paraId="3926AB03" w14:textId="77777777" w:rsidR="00BF3978" w:rsidRPr="00BF3978" w:rsidRDefault="00BF3978" w:rsidP="00BF3978">
            <w:pPr>
              <w:ind w:firstLineChars="100" w:firstLine="240"/>
              <w:rPr>
                <w:rFonts w:ascii="Meiryo UI" w:eastAsia="Meiryo UI" w:hAnsi="Meiryo UI" w:cs="Times New Roman"/>
              </w:rPr>
            </w:pPr>
            <w:r w:rsidRPr="00BF3978">
              <w:rPr>
                <w:rFonts w:ascii="Meiryo UI" w:eastAsia="Meiryo UI" w:hAnsi="Meiryo UI" w:cs="Times New Roman" w:hint="eastAsia"/>
              </w:rPr>
              <w:t>□発熱</w:t>
            </w:r>
          </w:p>
          <w:p w14:paraId="1B7B6DF4" w14:textId="77777777" w:rsidR="00BF3978" w:rsidRPr="00BF3978" w:rsidRDefault="00BF3978" w:rsidP="00BF3978">
            <w:pPr>
              <w:ind w:firstLineChars="100" w:firstLine="240"/>
              <w:rPr>
                <w:rFonts w:ascii="Meiryo UI" w:eastAsia="Meiryo UI" w:hAnsi="Meiryo UI" w:cs="Times New Roman"/>
              </w:rPr>
            </w:pPr>
            <w:r w:rsidRPr="00BF3978">
              <w:rPr>
                <w:rFonts w:ascii="Meiryo UI" w:eastAsia="Meiryo UI" w:hAnsi="Meiryo UI" w:cs="Times New Roman" w:hint="eastAsia"/>
              </w:rPr>
              <w:t>□呼吸器症状（該当あるものに〇）</w:t>
            </w:r>
          </w:p>
          <w:p w14:paraId="6935F7A4" w14:textId="77777777" w:rsidR="00BF3978" w:rsidRPr="00BF3978" w:rsidRDefault="00BF3978" w:rsidP="00BF3978">
            <w:pPr>
              <w:ind w:firstLineChars="100" w:firstLine="240"/>
              <w:rPr>
                <w:rFonts w:ascii="Meiryo UI" w:eastAsia="Meiryo UI" w:hAnsi="Meiryo UI" w:cs="Times New Roman"/>
              </w:rPr>
            </w:pPr>
            <w:r w:rsidRPr="00BF3978">
              <w:rPr>
                <w:rFonts w:ascii="Meiryo UI" w:eastAsia="Meiryo UI" w:hAnsi="Meiryo UI" w:cs="Times New Roman" w:hint="eastAsia"/>
              </w:rPr>
              <w:t>咳　・　痰　・　呼吸困難</w:t>
            </w:r>
          </w:p>
          <w:p w14:paraId="566A2BCA" w14:textId="77777777" w:rsidR="00BF3978" w:rsidRPr="00BF3978" w:rsidRDefault="00BF3978" w:rsidP="00BF3978">
            <w:pPr>
              <w:ind w:firstLineChars="100" w:firstLine="240"/>
              <w:rPr>
                <w:rFonts w:ascii="Meiryo UI" w:eastAsia="Meiryo UI" w:hAnsi="Meiryo UI" w:cs="Times New Roman"/>
              </w:rPr>
            </w:pPr>
            <w:r w:rsidRPr="00BF3978">
              <w:rPr>
                <w:rFonts w:ascii="Meiryo UI" w:eastAsia="Meiryo UI" w:hAnsi="Meiryo UI" w:cs="Times New Roman" w:hint="eastAsia"/>
              </w:rPr>
              <w:t>□発疹</w:t>
            </w:r>
          </w:p>
          <w:p w14:paraId="421EBCB9" w14:textId="77777777" w:rsidR="00BF3978" w:rsidRPr="00BF3978" w:rsidRDefault="00BF3978" w:rsidP="00BF3978">
            <w:pPr>
              <w:ind w:firstLineChars="100" w:firstLine="240"/>
              <w:rPr>
                <w:rFonts w:ascii="Meiryo UI" w:eastAsia="Meiryo UI" w:hAnsi="Meiryo UI" w:cs="Times New Roman"/>
              </w:rPr>
            </w:pPr>
            <w:r w:rsidRPr="00BF3978">
              <w:rPr>
                <w:rFonts w:ascii="Meiryo UI" w:eastAsia="Meiryo UI" w:hAnsi="Meiryo UI" w:cs="Times New Roman" w:hint="eastAsia"/>
              </w:rPr>
              <w:t>□消化器症状（該当あるものに〇）</w:t>
            </w:r>
          </w:p>
          <w:p w14:paraId="303AE4F7" w14:textId="77777777" w:rsidR="00BF3978" w:rsidRPr="00BF3978" w:rsidRDefault="00BF3978" w:rsidP="00BF3978">
            <w:pPr>
              <w:ind w:firstLineChars="100" w:firstLine="240"/>
              <w:rPr>
                <w:rFonts w:ascii="Meiryo UI" w:eastAsia="Meiryo UI" w:hAnsi="Meiryo UI" w:cs="Times New Roman"/>
              </w:rPr>
            </w:pPr>
            <w:r w:rsidRPr="00BF3978">
              <w:rPr>
                <w:rFonts w:ascii="Meiryo UI" w:eastAsia="Meiryo UI" w:hAnsi="Meiryo UI" w:cs="Times New Roman" w:hint="eastAsia"/>
              </w:rPr>
              <w:t>腹痛　・　嘔吐　・　下痢　・　便秘</w:t>
            </w:r>
          </w:p>
          <w:p w14:paraId="5E6EB6D0" w14:textId="77777777" w:rsidR="00BF3978" w:rsidRPr="00BF3978" w:rsidRDefault="00BF3978" w:rsidP="00BF3978">
            <w:pPr>
              <w:ind w:firstLineChars="100" w:firstLine="240"/>
              <w:rPr>
                <w:rFonts w:ascii="Meiryo UI" w:eastAsia="Meiryo UI" w:hAnsi="Meiryo UI" w:cs="Times New Roman"/>
              </w:rPr>
            </w:pPr>
            <w:r w:rsidRPr="00BF3978">
              <w:rPr>
                <w:rFonts w:ascii="Meiryo UI" w:eastAsia="Meiryo UI" w:hAnsi="Meiryo UI" w:cs="Times New Roman" w:hint="eastAsia"/>
              </w:rPr>
              <w:t>□神経症状（該当あるものに〇）</w:t>
            </w:r>
          </w:p>
          <w:p w14:paraId="586836A8" w14:textId="77777777" w:rsidR="00BF3978" w:rsidRPr="00BF3978" w:rsidRDefault="00BF3978" w:rsidP="00BF3978">
            <w:pPr>
              <w:ind w:firstLineChars="100" w:firstLine="240"/>
              <w:rPr>
                <w:rFonts w:ascii="Meiryo UI" w:eastAsia="Meiryo UI" w:hAnsi="Meiryo UI" w:cs="Times New Roman"/>
              </w:rPr>
            </w:pPr>
            <w:r w:rsidRPr="00BF3978">
              <w:rPr>
                <w:rFonts w:ascii="Meiryo UI" w:eastAsia="Meiryo UI" w:hAnsi="Meiryo UI" w:cs="Times New Roman" w:hint="eastAsia"/>
              </w:rPr>
              <w:t>頭痛　・　めまい　・　意識障害　・　麻痺　・　痙攣</w:t>
            </w:r>
          </w:p>
          <w:p w14:paraId="3105B6DB" w14:textId="77777777" w:rsidR="00BF3978" w:rsidRPr="00BF3978" w:rsidRDefault="00BF3978" w:rsidP="00BF3978">
            <w:pPr>
              <w:ind w:firstLineChars="100" w:firstLine="240"/>
              <w:rPr>
                <w:rFonts w:ascii="Meiryo UI" w:eastAsia="Meiryo UI" w:hAnsi="Meiryo UI" w:cs="Times New Roman"/>
              </w:rPr>
            </w:pPr>
            <w:r w:rsidRPr="00BF3978">
              <w:rPr>
                <w:rFonts w:ascii="Meiryo UI" w:eastAsia="Meiryo UI" w:hAnsi="Meiryo UI" w:cs="Times New Roman" w:hint="eastAsia"/>
              </w:rPr>
              <w:t>□その他特記すべき症状（ある場合以下に詳細に記載）</w:t>
            </w:r>
          </w:p>
          <w:p w14:paraId="4344B1A5" w14:textId="77777777" w:rsidR="00BF3978" w:rsidRDefault="00BF3978" w:rsidP="00BF3978">
            <w:pPr>
              <w:rPr>
                <w:rFonts w:ascii="Meiryo UI" w:eastAsia="Meiryo UI" w:hAnsi="Meiryo UI" w:cs="Times New Roman"/>
              </w:rPr>
            </w:pPr>
            <w:r w:rsidRPr="00BF3978">
              <w:rPr>
                <w:rFonts w:ascii="Meiryo UI" w:eastAsia="Meiryo UI" w:hAnsi="Meiryo UI" w:cs="Times New Roman" w:hint="eastAsia"/>
              </w:rPr>
              <w:t>（　　　　　　　　　　　　　　　　　　　　　　　　　　　　　　　　　　　　　　　）</w:t>
            </w:r>
          </w:p>
          <w:p w14:paraId="0B8365DB" w14:textId="4C038430" w:rsidR="009F3BE0" w:rsidRPr="00593BBC" w:rsidRDefault="004B5F30" w:rsidP="00BF3978">
            <w:pPr>
              <w:rPr>
                <w:rFonts w:ascii="Meiryo UI" w:eastAsia="Meiryo UI" w:hAnsi="Meiryo UI" w:cs="Times New Roman"/>
                <w:color w:val="000000" w:themeColor="text1"/>
              </w:rPr>
            </w:pPr>
            <w:r w:rsidRPr="00593BBC">
              <w:rPr>
                <w:rFonts w:ascii="Meiryo UI" w:eastAsia="Meiryo UI" w:hAnsi="Meiryo UI" w:cs="Times New Roman" w:hint="eastAsia"/>
                <w:color w:val="000000" w:themeColor="text1"/>
              </w:rPr>
              <w:t>□基礎疾患（ある場合以下に記載）</w:t>
            </w:r>
          </w:p>
          <w:p w14:paraId="3DF2FED4" w14:textId="3B03BD93" w:rsidR="004B5F30" w:rsidRPr="00593BBC" w:rsidRDefault="004B5F30" w:rsidP="00BF3978">
            <w:pPr>
              <w:rPr>
                <w:rFonts w:ascii="Meiryo UI" w:eastAsia="Meiryo UI" w:hAnsi="Meiryo UI" w:cs="Times New Roman"/>
                <w:color w:val="000000" w:themeColor="text1"/>
              </w:rPr>
            </w:pPr>
            <w:r w:rsidRPr="00593BBC">
              <w:rPr>
                <w:rFonts w:ascii="Meiryo UI" w:eastAsia="Meiryo UI" w:hAnsi="Meiryo UI" w:cs="Times New Roman" w:hint="eastAsia"/>
                <w:color w:val="000000" w:themeColor="text1"/>
              </w:rPr>
              <w:t>（　　　　　　　　　　　　　　　　　　　　　　　　　　　　　　　　　　　　　　　）</w:t>
            </w:r>
          </w:p>
          <w:tbl>
            <w:tblPr>
              <w:tblStyle w:val="10"/>
              <w:tblW w:w="0" w:type="auto"/>
              <w:tblLook w:val="04A0" w:firstRow="1" w:lastRow="0" w:firstColumn="1" w:lastColumn="0" w:noHBand="0" w:noVBand="1"/>
            </w:tblPr>
            <w:tblGrid>
              <w:gridCol w:w="1588"/>
              <w:gridCol w:w="6407"/>
            </w:tblGrid>
            <w:tr w:rsidR="00BF3978" w:rsidRPr="00BF3978" w14:paraId="644B58FA" w14:textId="77777777" w:rsidTr="00CE1EAB">
              <w:tc>
                <w:tcPr>
                  <w:tcW w:w="1588" w:type="dxa"/>
                  <w:vAlign w:val="center"/>
                </w:tcPr>
                <w:p w14:paraId="3D5FE8B9" w14:textId="77777777" w:rsidR="00BF3978" w:rsidRPr="00BF3978" w:rsidRDefault="00BF3978" w:rsidP="00BF3978">
                  <w:pPr>
                    <w:rPr>
                      <w:rFonts w:ascii="Meiryo UI" w:eastAsia="Meiryo UI" w:hAnsi="Meiryo UI" w:cs="Times New Roman"/>
                      <w:color w:val="FF0000"/>
                    </w:rPr>
                  </w:pPr>
                </w:p>
                <w:p w14:paraId="236FDC9F"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症状の経過</w:t>
                  </w:r>
                </w:p>
                <w:p w14:paraId="156F8A51" w14:textId="77777777" w:rsidR="00BF3978" w:rsidRPr="00BF3978" w:rsidRDefault="00BF3978" w:rsidP="00BF3978">
                  <w:pPr>
                    <w:rPr>
                      <w:rFonts w:ascii="Meiryo UI" w:eastAsia="Meiryo UI" w:hAnsi="Meiryo UI" w:cs="Times New Roman"/>
                      <w:color w:val="FF0000"/>
                    </w:rPr>
                  </w:pPr>
                </w:p>
              </w:tc>
              <w:tc>
                <w:tcPr>
                  <w:tcW w:w="6407" w:type="dxa"/>
                </w:tcPr>
                <w:p w14:paraId="731A14FF" w14:textId="77777777" w:rsidR="00BF3978" w:rsidRPr="00BF3978" w:rsidRDefault="00BF3978" w:rsidP="00BF3978">
                  <w:pPr>
                    <w:rPr>
                      <w:rFonts w:ascii="Meiryo UI" w:eastAsia="Meiryo UI" w:hAnsi="Meiryo UI" w:cs="Times New Roman"/>
                      <w:color w:val="FF0000"/>
                    </w:rPr>
                  </w:pPr>
                </w:p>
                <w:p w14:paraId="4AA47718" w14:textId="77777777" w:rsidR="00BF3978" w:rsidRPr="00BF3978" w:rsidRDefault="00BF3978" w:rsidP="00BF3978">
                  <w:pPr>
                    <w:rPr>
                      <w:rFonts w:ascii="Meiryo UI" w:eastAsia="Meiryo UI" w:hAnsi="Meiryo UI" w:cs="Times New Roman"/>
                      <w:color w:val="FF0000"/>
                    </w:rPr>
                  </w:pPr>
                </w:p>
                <w:p w14:paraId="2279A252" w14:textId="77777777" w:rsidR="00BF3978" w:rsidRPr="00BF3978" w:rsidRDefault="00BF3978" w:rsidP="00BF3978">
                  <w:pPr>
                    <w:rPr>
                      <w:rFonts w:ascii="Meiryo UI" w:eastAsia="Meiryo UI" w:hAnsi="Meiryo UI" w:cs="Times New Roman"/>
                      <w:color w:val="FF0000"/>
                    </w:rPr>
                  </w:pPr>
                </w:p>
                <w:p w14:paraId="4BFE0CB6" w14:textId="77777777" w:rsidR="00BF3978" w:rsidRDefault="00BF3978" w:rsidP="00BF3978">
                  <w:pPr>
                    <w:rPr>
                      <w:rFonts w:ascii="Meiryo UI" w:eastAsia="Meiryo UI" w:hAnsi="Meiryo UI" w:cs="Times New Roman"/>
                      <w:color w:val="FF0000"/>
                    </w:rPr>
                  </w:pPr>
                </w:p>
                <w:p w14:paraId="67EF598D" w14:textId="77777777" w:rsidR="009F3BE0" w:rsidRPr="00BF3978" w:rsidRDefault="009F3BE0" w:rsidP="00BF3978">
                  <w:pPr>
                    <w:rPr>
                      <w:rFonts w:ascii="Meiryo UI" w:eastAsia="Meiryo UI" w:hAnsi="Meiryo UI" w:cs="Times New Roman"/>
                      <w:color w:val="FF0000"/>
                    </w:rPr>
                  </w:pPr>
                </w:p>
              </w:tc>
            </w:tr>
          </w:tbl>
          <w:p w14:paraId="39A15818"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lastRenderedPageBreak/>
              <w:t>□指定届出機関で実施した検査項目と結果</w:t>
            </w:r>
          </w:p>
          <w:p w14:paraId="7DBD726C"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　　　　　　　　　　　　　　　　　　　　　　　　　　　　　　　　　　　　　　　）</w:t>
            </w:r>
          </w:p>
          <w:p w14:paraId="67DB940A"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□確定/推定感染地域→☑の場合、下記の項目の確認</w:t>
            </w:r>
          </w:p>
          <w:p w14:paraId="6DCB38BE"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□確定/推定感染原因・感染経路→☑の場合、下記の確認の確認</w:t>
            </w:r>
          </w:p>
        </w:tc>
      </w:tr>
      <w:tr w:rsidR="00BF3978" w:rsidRPr="00BF3978" w14:paraId="516E2083" w14:textId="77777777" w:rsidTr="00CE1EAB">
        <w:trPr>
          <w:trHeight w:val="793"/>
        </w:trPr>
        <w:tc>
          <w:tcPr>
            <w:tcW w:w="9776" w:type="dxa"/>
            <w:gridSpan w:val="2"/>
          </w:tcPr>
          <w:p w14:paraId="2576963B"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lastRenderedPageBreak/>
              <w:t>以下の各項目については、感染地域あるいは感染原因・感染経路として確定/推定される場合に確認する。</w:t>
            </w:r>
          </w:p>
        </w:tc>
      </w:tr>
      <w:tr w:rsidR="00BF3978" w:rsidRPr="00BF3978" w14:paraId="4AA4009E" w14:textId="77777777" w:rsidTr="00CE1EAB">
        <w:trPr>
          <w:trHeight w:val="407"/>
        </w:trPr>
        <w:tc>
          <w:tcPr>
            <w:tcW w:w="1555" w:type="dxa"/>
          </w:tcPr>
          <w:p w14:paraId="08E21B95"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直近６ヶ月以内の海外渡航歴</w:t>
            </w:r>
          </w:p>
        </w:tc>
        <w:tc>
          <w:tcPr>
            <w:tcW w:w="8221" w:type="dxa"/>
          </w:tcPr>
          <w:p w14:paraId="6548DC5F"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□国名：</w:t>
            </w:r>
          </w:p>
          <w:p w14:paraId="373B2006"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□都市名/地域名：</w:t>
            </w:r>
          </w:p>
          <w:p w14:paraId="72485527"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□渡航期間：</w:t>
            </w:r>
          </w:p>
          <w:p w14:paraId="5BF7A43D"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　　　　　　　　　　　　　　　　　　　　　　　　　　　　　　　　　　　　　　　）</w:t>
            </w:r>
            <w:r w:rsidRPr="00BF3978">
              <w:rPr>
                <w:rFonts w:ascii="Meiryo UI" w:eastAsia="Meiryo UI" w:hAnsi="Meiryo UI" w:cs="Times New Roman"/>
              </w:rPr>
              <w:t xml:space="preserve"> </w:t>
            </w:r>
          </w:p>
          <w:p w14:paraId="4664A7BA"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□渡航目的：観光・ビジネス・VFR（友人・親族訪問）・バックパック・調査研究・その他（　　　　　　）</w:t>
            </w:r>
          </w:p>
          <w:p w14:paraId="1E83762B"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□移動手段を含めた渡航期間中の行動歴：</w:t>
            </w:r>
          </w:p>
          <w:p w14:paraId="5AA6F067" w14:textId="7902407F"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　　　　　　　　　　　　　　　　　　　　　　　　　　　　　　　　　　　　　　　）</w:t>
            </w:r>
          </w:p>
          <w:p w14:paraId="516179B5"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□感染源となった有症状接触者の有無と状況：</w:t>
            </w:r>
          </w:p>
          <w:p w14:paraId="2386E9E0"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　　　　　　　　　　　　　　　　　　　　　　　　　　　　　　　　　　　　　　　）</w:t>
            </w:r>
          </w:p>
          <w:p w14:paraId="09C6F70B"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□同行者の状況：</w:t>
            </w:r>
          </w:p>
          <w:p w14:paraId="31000B1B"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　　　　　　　　　　　　　　　　　　　　　　　　　　　　　　　　　　　　　　　）</w:t>
            </w:r>
          </w:p>
          <w:p w14:paraId="69B6E7CB"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□ワクチン接種歴と予防内服：</w:t>
            </w:r>
          </w:p>
          <w:p w14:paraId="28E7408C"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 xml:space="preserve">（　　　　　　　　　　　　　　　　　　　　　　　　　　　　　　　　　　　　　　　） </w:t>
            </w:r>
          </w:p>
        </w:tc>
      </w:tr>
      <w:tr w:rsidR="00BF3978" w:rsidRPr="00BF3978" w14:paraId="4DF1BFAA" w14:textId="77777777" w:rsidTr="00CE1EAB">
        <w:trPr>
          <w:trHeight w:val="386"/>
        </w:trPr>
        <w:tc>
          <w:tcPr>
            <w:tcW w:w="1555" w:type="dxa"/>
          </w:tcPr>
          <w:p w14:paraId="10B88B5D"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直近４週間以内の国内旅行歴</w:t>
            </w:r>
          </w:p>
        </w:tc>
        <w:tc>
          <w:tcPr>
            <w:tcW w:w="8221" w:type="dxa"/>
          </w:tcPr>
          <w:p w14:paraId="12C719B9"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□都道府県：</w:t>
            </w:r>
          </w:p>
          <w:p w14:paraId="7B3284C0"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□都市名/地域：</w:t>
            </w:r>
          </w:p>
          <w:p w14:paraId="5C1BC2F1"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□旅行期間：</w:t>
            </w:r>
          </w:p>
          <w:p w14:paraId="301287DF"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　　　　　　　　　　　　　　　　　　　　　　　　　　　　　　　　　　　　　　　）</w:t>
            </w:r>
            <w:r w:rsidRPr="00BF3978">
              <w:rPr>
                <w:rFonts w:ascii="Meiryo UI" w:eastAsia="Meiryo UI" w:hAnsi="Meiryo UI" w:cs="Times New Roman"/>
              </w:rPr>
              <w:t xml:space="preserve"> </w:t>
            </w:r>
          </w:p>
          <w:p w14:paraId="51F33434"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□旅行目的：観光・ビジネス・VFR（友人・親族訪問）・バックパック・調査研究・その他（　　　　　　）</w:t>
            </w:r>
          </w:p>
          <w:p w14:paraId="7A267F96"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□移動手段を含めた旅行中の行動歴：</w:t>
            </w:r>
          </w:p>
          <w:p w14:paraId="37313DCA" w14:textId="77777777" w:rsidR="0084256F" w:rsidRDefault="00BF3978" w:rsidP="00BF3978">
            <w:pPr>
              <w:rPr>
                <w:rFonts w:ascii="Meiryo UI" w:eastAsia="Meiryo UI" w:hAnsi="Meiryo UI" w:cs="Times New Roman"/>
              </w:rPr>
            </w:pPr>
            <w:r w:rsidRPr="00BF3978">
              <w:rPr>
                <w:rFonts w:ascii="Meiryo UI" w:eastAsia="Meiryo UI" w:hAnsi="Meiryo UI" w:cs="Times New Roman" w:hint="eastAsia"/>
              </w:rPr>
              <w:t>（　　　　　　　　　　　　　　　　　　　　　　　　　　　　　　　　　　　　　　　）</w:t>
            </w:r>
          </w:p>
          <w:p w14:paraId="31F98F62" w14:textId="16CC504C"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□感染源となった有症状接触者の状況：</w:t>
            </w:r>
          </w:p>
          <w:p w14:paraId="4DFE8009"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　　　　　　　　　　　　　　　　　　　　　　　　　　　　　　　　　　　　　　　）</w:t>
            </w:r>
          </w:p>
          <w:p w14:paraId="3782C684"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□同行者の状況：</w:t>
            </w:r>
          </w:p>
          <w:p w14:paraId="28CFFB8B" w14:textId="742D2976"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　　　　　　　　　　　　　　　　　　　　　　　　　　　　　　　　　　　　　　　）</w:t>
            </w:r>
          </w:p>
        </w:tc>
      </w:tr>
      <w:tr w:rsidR="00BF3978" w:rsidRPr="00BF3978" w14:paraId="260430CA" w14:textId="77777777" w:rsidTr="00CE1EAB">
        <w:trPr>
          <w:trHeight w:val="386"/>
        </w:trPr>
        <w:tc>
          <w:tcPr>
            <w:tcW w:w="1555" w:type="dxa"/>
          </w:tcPr>
          <w:p w14:paraId="4E52B120"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マスギャザリングへの参加歴</w:t>
            </w:r>
          </w:p>
        </w:tc>
        <w:tc>
          <w:tcPr>
            <w:tcW w:w="8221" w:type="dxa"/>
          </w:tcPr>
          <w:p w14:paraId="556206B2"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□開催地</w:t>
            </w:r>
            <w:r w:rsidRPr="00BF3978">
              <w:rPr>
                <w:rFonts w:ascii="Meiryo UI" w:eastAsia="Meiryo UI" w:hAnsi="Meiryo UI" w:cs="Times New Roman"/>
              </w:rPr>
              <w:t>/</w:t>
            </w:r>
            <w:r w:rsidRPr="00BF3978">
              <w:rPr>
                <w:rFonts w:ascii="Meiryo UI" w:eastAsia="Meiryo UI" w:hAnsi="Meiryo UI" w:cs="Times New Roman" w:hint="eastAsia"/>
              </w:rPr>
              <w:t>地域：</w:t>
            </w:r>
          </w:p>
          <w:p w14:paraId="2CA7ADFC"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□参加日時：</w:t>
            </w:r>
          </w:p>
          <w:p w14:paraId="37CA75CA"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　　　　　　　　　　　　　　　　　　　　　　　　　　　　　　　　　　　　　　　）</w:t>
            </w:r>
            <w:r w:rsidRPr="00BF3978">
              <w:rPr>
                <w:rFonts w:ascii="Meiryo UI" w:eastAsia="Meiryo UI" w:hAnsi="Meiryo UI" w:cs="Times New Roman"/>
              </w:rPr>
              <w:t xml:space="preserve"> </w:t>
            </w:r>
          </w:p>
          <w:p w14:paraId="6D1586AB"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□行動歴：</w:t>
            </w:r>
          </w:p>
          <w:p w14:paraId="6DDC487A"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lastRenderedPageBreak/>
              <w:t>（　　　　　　　　　　　　　　　　　　　　　　　　　　　　　　　　　　　　　　　）</w:t>
            </w:r>
          </w:p>
          <w:p w14:paraId="36D561FD"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□感染源となった有症状接触者の状況：</w:t>
            </w:r>
          </w:p>
          <w:p w14:paraId="331CEF84"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　　　　　　　　　　　　　　　　　　　　　　　　　　　　　　　　　　　　　　　）</w:t>
            </w:r>
          </w:p>
          <w:p w14:paraId="781D752A"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□同行者の状況：</w:t>
            </w:r>
          </w:p>
          <w:p w14:paraId="1D24C0C6"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　　　　　　　　　　　　　　　　　　　　　　　　　　　　　　　　　　　　　　　）</w:t>
            </w:r>
          </w:p>
        </w:tc>
      </w:tr>
      <w:tr w:rsidR="00BF3978" w:rsidRPr="00BF3978" w14:paraId="037A6E90" w14:textId="77777777" w:rsidTr="00CE1EAB">
        <w:trPr>
          <w:trHeight w:val="386"/>
        </w:trPr>
        <w:tc>
          <w:tcPr>
            <w:tcW w:w="1555" w:type="dxa"/>
          </w:tcPr>
          <w:p w14:paraId="09D08C74"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lastRenderedPageBreak/>
              <w:t>昆虫や動物との接触歴あるいは接触するような環境での活動歴</w:t>
            </w:r>
          </w:p>
        </w:tc>
        <w:tc>
          <w:tcPr>
            <w:tcW w:w="8221" w:type="dxa"/>
          </w:tcPr>
          <w:p w14:paraId="20A8F42B"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□接触場所</w:t>
            </w:r>
            <w:r w:rsidRPr="00BF3978">
              <w:rPr>
                <w:rFonts w:ascii="Meiryo UI" w:eastAsia="Meiryo UI" w:hAnsi="Meiryo UI" w:cs="Times New Roman"/>
              </w:rPr>
              <w:t>/</w:t>
            </w:r>
            <w:r w:rsidRPr="00BF3978">
              <w:rPr>
                <w:rFonts w:ascii="Meiryo UI" w:eastAsia="Meiryo UI" w:hAnsi="Meiryo UI" w:cs="Times New Roman" w:hint="eastAsia"/>
              </w:rPr>
              <w:t>地域：</w:t>
            </w:r>
          </w:p>
          <w:p w14:paraId="0CABC7AD"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□接触日時：</w:t>
            </w:r>
          </w:p>
          <w:p w14:paraId="3517F836"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　　　　　　　　　　　　　　　　　　　　　　　　　　　　　　　　　　　　　　　）</w:t>
            </w:r>
            <w:r w:rsidRPr="00BF3978">
              <w:rPr>
                <w:rFonts w:ascii="Meiryo UI" w:eastAsia="Meiryo UI" w:hAnsi="Meiryo UI" w:cs="Times New Roman"/>
              </w:rPr>
              <w:t xml:space="preserve"> </w:t>
            </w:r>
          </w:p>
          <w:p w14:paraId="739A0A94"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□行動歴：</w:t>
            </w:r>
          </w:p>
          <w:p w14:paraId="7794BD3C"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　　　　　　　　　　　　　　　　　　　　　　　　　　　　　　　　　　　　　　　）</w:t>
            </w:r>
          </w:p>
          <w:p w14:paraId="202C8F2D"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□感染源となった昆虫や動物の種類と状況：</w:t>
            </w:r>
          </w:p>
          <w:p w14:paraId="687D65DF"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　　　　　　　　　　　　　　　　　　　　　　　　　　　　　　　　　　　　　　　）</w:t>
            </w:r>
          </w:p>
          <w:p w14:paraId="2DBA0284"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□同行者の状況：</w:t>
            </w:r>
          </w:p>
          <w:p w14:paraId="53FF4803"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　　　　　　　　　　　　　　　　　　　　　　　　　　　　　　　　　　　　　　　）</w:t>
            </w:r>
          </w:p>
        </w:tc>
      </w:tr>
      <w:tr w:rsidR="00BF3978" w:rsidRPr="00BF3978" w14:paraId="0E198010" w14:textId="77777777" w:rsidTr="00CE1EAB">
        <w:trPr>
          <w:trHeight w:val="386"/>
        </w:trPr>
        <w:tc>
          <w:tcPr>
            <w:tcW w:w="1555" w:type="dxa"/>
          </w:tcPr>
          <w:p w14:paraId="0AF04B21"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淡水、海水や土壌との接触歴</w:t>
            </w:r>
          </w:p>
        </w:tc>
        <w:tc>
          <w:tcPr>
            <w:tcW w:w="8221" w:type="dxa"/>
          </w:tcPr>
          <w:p w14:paraId="3F7EE909"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□接触場所</w:t>
            </w:r>
            <w:r w:rsidRPr="00BF3978">
              <w:rPr>
                <w:rFonts w:ascii="Meiryo UI" w:eastAsia="Meiryo UI" w:hAnsi="Meiryo UI" w:cs="Times New Roman"/>
              </w:rPr>
              <w:t>/</w:t>
            </w:r>
            <w:r w:rsidRPr="00BF3978">
              <w:rPr>
                <w:rFonts w:ascii="Meiryo UI" w:eastAsia="Meiryo UI" w:hAnsi="Meiryo UI" w:cs="Times New Roman" w:hint="eastAsia"/>
              </w:rPr>
              <w:t>地域：</w:t>
            </w:r>
          </w:p>
          <w:p w14:paraId="02BED304"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□接触日時：</w:t>
            </w:r>
          </w:p>
          <w:p w14:paraId="6DB204A3"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　　　　　　　　　　　　　　　　　　　　　　　　　　　　　　　　　　　　　　　）</w:t>
            </w:r>
            <w:r w:rsidRPr="00BF3978">
              <w:rPr>
                <w:rFonts w:ascii="Meiryo UI" w:eastAsia="Meiryo UI" w:hAnsi="Meiryo UI" w:cs="Times New Roman"/>
              </w:rPr>
              <w:t xml:space="preserve"> </w:t>
            </w:r>
          </w:p>
          <w:p w14:paraId="6168C64B"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□行動歴：</w:t>
            </w:r>
          </w:p>
          <w:p w14:paraId="0B8C1D5E"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　　　　　　　　　　　　　　　　　　　　　　　　　　　　　　　　　　　　　　　）</w:t>
            </w:r>
          </w:p>
          <w:p w14:paraId="194F44C4"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□感染源となった物の種類・状況：</w:t>
            </w:r>
          </w:p>
          <w:p w14:paraId="110DCDBA"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　　　　　　　　　　　　　　　　　　　　　　　　　　　　　　　　　　　　　　　）</w:t>
            </w:r>
          </w:p>
          <w:p w14:paraId="599A06BA"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□同行者の状況：</w:t>
            </w:r>
          </w:p>
          <w:p w14:paraId="0500E338"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　　　　　　　　　　　　　　　　　　　　　　　　　　　　　　　　　　　　　　　）</w:t>
            </w:r>
          </w:p>
        </w:tc>
      </w:tr>
      <w:tr w:rsidR="00BF3978" w:rsidRPr="00BF3978" w14:paraId="7A69A3D5" w14:textId="77777777" w:rsidTr="00CE1EAB">
        <w:trPr>
          <w:trHeight w:val="386"/>
        </w:trPr>
        <w:tc>
          <w:tcPr>
            <w:tcW w:w="1555" w:type="dxa"/>
          </w:tcPr>
          <w:p w14:paraId="03529971"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喫食歴</w:t>
            </w:r>
          </w:p>
        </w:tc>
        <w:tc>
          <w:tcPr>
            <w:tcW w:w="8221" w:type="dxa"/>
          </w:tcPr>
          <w:p w14:paraId="12D53D4D"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□喫食場所：</w:t>
            </w:r>
          </w:p>
          <w:p w14:paraId="199D5DC3"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□喫食日時：</w:t>
            </w:r>
          </w:p>
          <w:p w14:paraId="4522C174"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　　　　　　　　　　　　　　　　　　　　　　　　　　　　　　　　　　　　　　　）</w:t>
            </w:r>
            <w:r w:rsidRPr="00BF3978">
              <w:rPr>
                <w:rFonts w:ascii="Meiryo UI" w:eastAsia="Meiryo UI" w:hAnsi="Meiryo UI" w:cs="Times New Roman"/>
              </w:rPr>
              <w:t xml:space="preserve"> </w:t>
            </w:r>
          </w:p>
          <w:p w14:paraId="61646125"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□感染源となった物の種類・状況：</w:t>
            </w:r>
          </w:p>
          <w:p w14:paraId="62EFB8C2"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　　　　　　　　　　　　　　　　　　　　　　　　　　　　　　　　　　　　　　　）</w:t>
            </w:r>
          </w:p>
          <w:p w14:paraId="218FCF08"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□同行者の状況：</w:t>
            </w:r>
          </w:p>
          <w:p w14:paraId="2506369B"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　　　　　　　　　　　　　　　　　　　　　　　　　　　　　　　　　　　　　　　）</w:t>
            </w:r>
          </w:p>
        </w:tc>
      </w:tr>
      <w:tr w:rsidR="00BF3978" w:rsidRPr="00BF3978" w14:paraId="61930CE0" w14:textId="77777777" w:rsidTr="00CE1EAB">
        <w:trPr>
          <w:trHeight w:val="386"/>
        </w:trPr>
        <w:tc>
          <w:tcPr>
            <w:tcW w:w="1555" w:type="dxa"/>
          </w:tcPr>
          <w:p w14:paraId="41BF262E"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性交渉歴</w:t>
            </w:r>
          </w:p>
        </w:tc>
        <w:tc>
          <w:tcPr>
            <w:tcW w:w="8221" w:type="dxa"/>
          </w:tcPr>
          <w:p w14:paraId="5D2879AB"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□接触場所：</w:t>
            </w:r>
          </w:p>
          <w:p w14:paraId="74D06F7B"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□接触日時：</w:t>
            </w:r>
          </w:p>
          <w:p w14:paraId="7B51C421"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　　　　　　　　　　　　　　　　　　　　　　　　　　　　　　　　　　　　　　　）</w:t>
            </w:r>
            <w:r w:rsidRPr="00BF3978">
              <w:rPr>
                <w:rFonts w:ascii="Meiryo UI" w:eastAsia="Meiryo UI" w:hAnsi="Meiryo UI" w:cs="Times New Roman"/>
              </w:rPr>
              <w:t xml:space="preserve"> </w:t>
            </w:r>
          </w:p>
          <w:p w14:paraId="0ADE2F56"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□感染源となった有症状接触者の状況：</w:t>
            </w:r>
          </w:p>
          <w:p w14:paraId="08CAA7C6" w14:textId="77777777" w:rsidR="00BF3978" w:rsidRPr="00BF3978" w:rsidRDefault="00BF3978" w:rsidP="00BF3978">
            <w:pPr>
              <w:rPr>
                <w:rFonts w:ascii="Meiryo UI" w:eastAsia="Meiryo UI" w:hAnsi="Meiryo UI" w:cs="Times New Roman"/>
              </w:rPr>
            </w:pPr>
            <w:r w:rsidRPr="00BF3978">
              <w:rPr>
                <w:rFonts w:ascii="Meiryo UI" w:eastAsia="Meiryo UI" w:hAnsi="Meiryo UI" w:cs="Times New Roman" w:hint="eastAsia"/>
              </w:rPr>
              <w:t>（　　　　　　　　　　　　　　　　　　　　　　　　　　　　　　　　　　　　　　　）</w:t>
            </w:r>
          </w:p>
        </w:tc>
      </w:tr>
    </w:tbl>
    <w:p w14:paraId="6161E52F" w14:textId="77777777" w:rsidR="00BF3978" w:rsidRPr="00BF3978" w:rsidRDefault="00BF3978" w:rsidP="00BF3978">
      <w:pPr>
        <w:rPr>
          <w:rFonts w:ascii="Meiryo UI" w:eastAsia="Meiryo UI" w:hAnsi="Meiryo UI" w:cs="Times New Roman"/>
        </w:rPr>
      </w:pPr>
    </w:p>
    <w:p w14:paraId="240B18D2" w14:textId="77777777" w:rsidR="001E0732" w:rsidRPr="009C6340" w:rsidRDefault="001E0732" w:rsidP="006D2C0C">
      <w:pPr>
        <w:rPr>
          <w:rFonts w:ascii="ＭＳ Ｐ明朝" w:eastAsia="ＭＳ Ｐ明朝" w:hAnsi="ＭＳ Ｐ明朝"/>
        </w:rPr>
      </w:pPr>
    </w:p>
    <w:sectPr w:rsidR="001E0732" w:rsidRPr="009C6340" w:rsidSect="006D2C0C">
      <w:headerReference w:type="default" r:id="rId8"/>
      <w:footerReference w:type="default" r:id="rId9"/>
      <w:pgSz w:w="11900" w:h="16840"/>
      <w:pgMar w:top="1021" w:right="1021" w:bottom="284" w:left="1021" w:header="397" w:footer="397"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A5B86" w14:textId="77777777" w:rsidR="00ED28A5" w:rsidRDefault="00ED28A5" w:rsidP="00C75149">
      <w:r>
        <w:separator/>
      </w:r>
    </w:p>
  </w:endnote>
  <w:endnote w:type="continuationSeparator" w:id="0">
    <w:p w14:paraId="31E79EDA" w14:textId="77777777" w:rsidR="00ED28A5" w:rsidRDefault="00ED28A5" w:rsidP="00C75149">
      <w:r>
        <w:continuationSeparator/>
      </w:r>
    </w:p>
  </w:endnote>
  <w:endnote w:type="continuationNotice" w:id="1">
    <w:p w14:paraId="48615D49" w14:textId="77777777" w:rsidR="00ED28A5" w:rsidRDefault="00ED2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游ゴシック"/>
    <w:charset w:val="80"/>
    <w:family w:val="auto"/>
    <w:pitch w:val="variable"/>
    <w:sig w:usb0="E00002FF"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926270"/>
      <w:docPartObj>
        <w:docPartGallery w:val="Page Numbers (Bottom of Page)"/>
        <w:docPartUnique/>
      </w:docPartObj>
    </w:sdtPr>
    <w:sdtEndPr/>
    <w:sdtContent>
      <w:p w14:paraId="018C36A0" w14:textId="403E751E" w:rsidR="005E0B02" w:rsidRDefault="005E0B02">
        <w:pPr>
          <w:pStyle w:val="aa"/>
          <w:jc w:val="center"/>
        </w:pPr>
        <w:r>
          <w:fldChar w:fldCharType="begin"/>
        </w:r>
        <w:r>
          <w:instrText>PAGE   \* MERGEFORMAT</w:instrText>
        </w:r>
        <w:r>
          <w:fldChar w:fldCharType="separate"/>
        </w:r>
        <w:r w:rsidR="000F338D" w:rsidRPr="000F338D">
          <w:rPr>
            <w:noProof/>
            <w:lang w:val="ja-JP"/>
          </w:rPr>
          <w:t>6</w:t>
        </w:r>
        <w:r>
          <w:fldChar w:fldCharType="end"/>
        </w:r>
      </w:p>
    </w:sdtContent>
  </w:sdt>
  <w:p w14:paraId="318AFC81" w14:textId="77777777" w:rsidR="005E0B02" w:rsidRDefault="005E0B0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B69EB" w14:textId="77777777" w:rsidR="00ED28A5" w:rsidRDefault="00ED28A5" w:rsidP="00C75149">
      <w:r>
        <w:separator/>
      </w:r>
    </w:p>
  </w:footnote>
  <w:footnote w:type="continuationSeparator" w:id="0">
    <w:p w14:paraId="0CE38895" w14:textId="77777777" w:rsidR="00ED28A5" w:rsidRDefault="00ED28A5" w:rsidP="00C75149">
      <w:r>
        <w:continuationSeparator/>
      </w:r>
    </w:p>
  </w:footnote>
  <w:footnote w:type="continuationNotice" w:id="1">
    <w:p w14:paraId="3ABC0D14" w14:textId="77777777" w:rsidR="00ED28A5" w:rsidRDefault="00ED28A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01B6A" w14:textId="5025E381" w:rsidR="005E0B02" w:rsidRPr="006D2C0C" w:rsidRDefault="005E0B02" w:rsidP="002736C2">
    <w:pPr>
      <w:pStyle w:val="a8"/>
      <w:ind w:right="720"/>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859"/>
    <w:multiLevelType w:val="hybridMultilevel"/>
    <w:tmpl w:val="1166E04E"/>
    <w:lvl w:ilvl="0" w:tplc="C20E08B2">
      <w:start w:val="1"/>
      <w:numFmt w:val="bullet"/>
      <w:lvlText w:val=""/>
      <w:lvlJc w:val="left"/>
      <w:pPr>
        <w:ind w:left="840" w:hanging="360"/>
      </w:pPr>
      <w:rPr>
        <w:rFonts w:ascii="Wingdings" w:hAnsi="Wingding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1F23E2D"/>
    <w:multiLevelType w:val="hybridMultilevel"/>
    <w:tmpl w:val="3ECEE024"/>
    <w:lvl w:ilvl="0" w:tplc="9F109A60">
      <w:start w:val="1"/>
      <w:numFmt w:val="decimalEnclosedCircle"/>
      <w:lvlText w:val="%1"/>
      <w:lvlJc w:val="left"/>
      <w:pPr>
        <w:ind w:left="1080" w:hanging="360"/>
      </w:pPr>
      <w:rPr>
        <w:rFonts w:hint="default"/>
      </w:rPr>
    </w:lvl>
    <w:lvl w:ilvl="1" w:tplc="54360AC2">
      <w:start w:val="2"/>
      <w:numFmt w:val="decimalEnclosedCircle"/>
      <w:lvlText w:val="%2"/>
      <w:lvlJc w:val="left"/>
      <w:pPr>
        <w:ind w:left="1500"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44E4C37"/>
    <w:multiLevelType w:val="hybridMultilevel"/>
    <w:tmpl w:val="9CE46022"/>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4F73103"/>
    <w:multiLevelType w:val="hybridMultilevel"/>
    <w:tmpl w:val="FED254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0209D6"/>
    <w:multiLevelType w:val="hybridMultilevel"/>
    <w:tmpl w:val="B2FE3D40"/>
    <w:lvl w:ilvl="0" w:tplc="1DF4885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73B6293"/>
    <w:multiLevelType w:val="hybridMultilevel"/>
    <w:tmpl w:val="6C928506"/>
    <w:lvl w:ilvl="0" w:tplc="2490F39C">
      <w:start w:val="1"/>
      <w:numFmt w:val="decimalEnclosedCircle"/>
      <w:lvlText w:val="%1"/>
      <w:lvlJc w:val="left"/>
      <w:pPr>
        <w:ind w:left="1207" w:hanging="360"/>
      </w:pPr>
      <w:rPr>
        <w:rFonts w:hint="default"/>
      </w:rPr>
    </w:lvl>
    <w:lvl w:ilvl="1" w:tplc="04090017" w:tentative="1">
      <w:start w:val="1"/>
      <w:numFmt w:val="aiueoFullWidth"/>
      <w:lvlText w:val="(%2)"/>
      <w:lvlJc w:val="left"/>
      <w:pPr>
        <w:ind w:left="1687" w:hanging="420"/>
      </w:pPr>
    </w:lvl>
    <w:lvl w:ilvl="2" w:tplc="04090011" w:tentative="1">
      <w:start w:val="1"/>
      <w:numFmt w:val="decimalEnclosedCircle"/>
      <w:lvlText w:val="%3"/>
      <w:lvlJc w:val="left"/>
      <w:pPr>
        <w:ind w:left="2107" w:hanging="420"/>
      </w:pPr>
    </w:lvl>
    <w:lvl w:ilvl="3" w:tplc="0409000F" w:tentative="1">
      <w:start w:val="1"/>
      <w:numFmt w:val="decimal"/>
      <w:lvlText w:val="%4."/>
      <w:lvlJc w:val="left"/>
      <w:pPr>
        <w:ind w:left="2527" w:hanging="420"/>
      </w:pPr>
    </w:lvl>
    <w:lvl w:ilvl="4" w:tplc="04090017" w:tentative="1">
      <w:start w:val="1"/>
      <w:numFmt w:val="aiueoFullWidth"/>
      <w:lvlText w:val="(%5)"/>
      <w:lvlJc w:val="left"/>
      <w:pPr>
        <w:ind w:left="2947" w:hanging="420"/>
      </w:pPr>
    </w:lvl>
    <w:lvl w:ilvl="5" w:tplc="04090011" w:tentative="1">
      <w:start w:val="1"/>
      <w:numFmt w:val="decimalEnclosedCircle"/>
      <w:lvlText w:val="%6"/>
      <w:lvlJc w:val="left"/>
      <w:pPr>
        <w:ind w:left="3367" w:hanging="420"/>
      </w:pPr>
    </w:lvl>
    <w:lvl w:ilvl="6" w:tplc="0409000F" w:tentative="1">
      <w:start w:val="1"/>
      <w:numFmt w:val="decimal"/>
      <w:lvlText w:val="%7."/>
      <w:lvlJc w:val="left"/>
      <w:pPr>
        <w:ind w:left="3787" w:hanging="420"/>
      </w:pPr>
    </w:lvl>
    <w:lvl w:ilvl="7" w:tplc="04090017" w:tentative="1">
      <w:start w:val="1"/>
      <w:numFmt w:val="aiueoFullWidth"/>
      <w:lvlText w:val="(%8)"/>
      <w:lvlJc w:val="left"/>
      <w:pPr>
        <w:ind w:left="4207" w:hanging="420"/>
      </w:pPr>
    </w:lvl>
    <w:lvl w:ilvl="8" w:tplc="04090011" w:tentative="1">
      <w:start w:val="1"/>
      <w:numFmt w:val="decimalEnclosedCircle"/>
      <w:lvlText w:val="%9"/>
      <w:lvlJc w:val="left"/>
      <w:pPr>
        <w:ind w:left="4627" w:hanging="420"/>
      </w:pPr>
    </w:lvl>
  </w:abstractNum>
  <w:abstractNum w:abstractNumId="6" w15:restartNumberingAfterBreak="0">
    <w:nsid w:val="250B5EAB"/>
    <w:multiLevelType w:val="hybridMultilevel"/>
    <w:tmpl w:val="C38685F4"/>
    <w:lvl w:ilvl="0" w:tplc="C20E08B2">
      <w:start w:val="1"/>
      <w:numFmt w:val="bullet"/>
      <w:lvlText w:val=""/>
      <w:lvlJc w:val="left"/>
      <w:pPr>
        <w:ind w:left="1560" w:hanging="360"/>
      </w:pPr>
      <w:rPr>
        <w:rFonts w:ascii="Wingdings" w:hAnsi="Wingdings" w:hint="default"/>
      </w:rPr>
    </w:lvl>
    <w:lvl w:ilvl="1" w:tplc="4050D226">
      <w:start w:val="4"/>
      <w:numFmt w:val="decimalFullWidth"/>
      <w:lvlText w:val="%2．"/>
      <w:lvlJc w:val="left"/>
      <w:pPr>
        <w:ind w:left="2340" w:hanging="720"/>
      </w:pPr>
      <w:rPr>
        <w:rFonts w:hint="default"/>
      </w:r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7" w15:restartNumberingAfterBreak="0">
    <w:nsid w:val="2B563498"/>
    <w:multiLevelType w:val="hybridMultilevel"/>
    <w:tmpl w:val="B82E31A4"/>
    <w:lvl w:ilvl="0" w:tplc="C20E08B2">
      <w:start w:val="1"/>
      <w:numFmt w:val="bullet"/>
      <w:lvlText w:val=""/>
      <w:lvlJc w:val="left"/>
      <w:pPr>
        <w:ind w:left="1320" w:hanging="420"/>
      </w:pPr>
      <w:rPr>
        <w:rFonts w:ascii="Wingdings" w:hAnsi="Wingding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8" w15:restartNumberingAfterBreak="0">
    <w:nsid w:val="30747D7D"/>
    <w:multiLevelType w:val="hybridMultilevel"/>
    <w:tmpl w:val="3D6221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2D4C67"/>
    <w:multiLevelType w:val="hybridMultilevel"/>
    <w:tmpl w:val="BB0E987E"/>
    <w:lvl w:ilvl="0" w:tplc="0409000D">
      <w:start w:val="1"/>
      <w:numFmt w:val="bullet"/>
      <w:lvlText w:val=""/>
      <w:lvlJc w:val="left"/>
      <w:pPr>
        <w:ind w:left="840" w:hanging="360"/>
      </w:pPr>
      <w:rPr>
        <w:rFonts w:ascii="Wingdings" w:hAnsi="Wingding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398A2DF0"/>
    <w:multiLevelType w:val="hybridMultilevel"/>
    <w:tmpl w:val="252C8916"/>
    <w:lvl w:ilvl="0" w:tplc="C20E08B2">
      <w:start w:val="1"/>
      <w:numFmt w:val="bullet"/>
      <w:lvlText w:val=""/>
      <w:lvlJc w:val="left"/>
      <w:pPr>
        <w:ind w:left="900" w:hanging="420"/>
      </w:pPr>
      <w:rPr>
        <w:rFonts w:ascii="Wingdings" w:hAnsi="Wingdings" w:hint="default"/>
      </w:rPr>
    </w:lvl>
    <w:lvl w:ilvl="1" w:tplc="0409000B">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3D2D2B8D"/>
    <w:multiLevelType w:val="hybridMultilevel"/>
    <w:tmpl w:val="F12CBF74"/>
    <w:lvl w:ilvl="0" w:tplc="9F109A60">
      <w:start w:val="1"/>
      <w:numFmt w:val="decimalEnclosedCircle"/>
      <w:lvlText w:val="%1"/>
      <w:lvlJc w:val="left"/>
      <w:pPr>
        <w:ind w:left="10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D57C67"/>
    <w:multiLevelType w:val="hybridMultilevel"/>
    <w:tmpl w:val="D7A2ED2E"/>
    <w:lvl w:ilvl="0" w:tplc="927E7FD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411511CE"/>
    <w:multiLevelType w:val="hybridMultilevel"/>
    <w:tmpl w:val="6D165C72"/>
    <w:lvl w:ilvl="0" w:tplc="C20E08B2">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4" w15:restartNumberingAfterBreak="0">
    <w:nsid w:val="5CBE216A"/>
    <w:multiLevelType w:val="hybridMultilevel"/>
    <w:tmpl w:val="73F29A2E"/>
    <w:lvl w:ilvl="0" w:tplc="FD44E0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5F0B741F"/>
    <w:multiLevelType w:val="hybridMultilevel"/>
    <w:tmpl w:val="587610F8"/>
    <w:lvl w:ilvl="0" w:tplc="C20E08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C20E08B2">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13C54B1"/>
    <w:multiLevelType w:val="hybridMultilevel"/>
    <w:tmpl w:val="ABA685AE"/>
    <w:lvl w:ilvl="0" w:tplc="C20E08B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82B493F"/>
    <w:multiLevelType w:val="hybridMultilevel"/>
    <w:tmpl w:val="3AF2D9A6"/>
    <w:lvl w:ilvl="0" w:tplc="D512B2A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1"/>
  </w:num>
  <w:num w:numId="3">
    <w:abstractNumId w:val="17"/>
  </w:num>
  <w:num w:numId="4">
    <w:abstractNumId w:val="5"/>
  </w:num>
  <w:num w:numId="5">
    <w:abstractNumId w:val="4"/>
  </w:num>
  <w:num w:numId="6">
    <w:abstractNumId w:val="3"/>
  </w:num>
  <w:num w:numId="7">
    <w:abstractNumId w:val="16"/>
  </w:num>
  <w:num w:numId="8">
    <w:abstractNumId w:val="11"/>
  </w:num>
  <w:num w:numId="9">
    <w:abstractNumId w:val="10"/>
  </w:num>
  <w:num w:numId="10">
    <w:abstractNumId w:val="14"/>
  </w:num>
  <w:num w:numId="11">
    <w:abstractNumId w:val="0"/>
  </w:num>
  <w:num w:numId="12">
    <w:abstractNumId w:val="9"/>
  </w:num>
  <w:num w:numId="13">
    <w:abstractNumId w:val="6"/>
  </w:num>
  <w:num w:numId="14">
    <w:abstractNumId w:val="13"/>
  </w:num>
  <w:num w:numId="15">
    <w:abstractNumId w:val="15"/>
  </w:num>
  <w:num w:numId="16">
    <w:abstractNumId w:val="8"/>
  </w:num>
  <w:num w:numId="17">
    <w:abstractNumId w:val="7"/>
  </w:num>
  <w:num w:numId="18">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5BF"/>
    <w:rsid w:val="0000104A"/>
    <w:rsid w:val="00001201"/>
    <w:rsid w:val="00002A1E"/>
    <w:rsid w:val="00002C6F"/>
    <w:rsid w:val="000044E8"/>
    <w:rsid w:val="0000655A"/>
    <w:rsid w:val="00006CEA"/>
    <w:rsid w:val="00007BFE"/>
    <w:rsid w:val="00011975"/>
    <w:rsid w:val="000143F4"/>
    <w:rsid w:val="000144E0"/>
    <w:rsid w:val="000145CD"/>
    <w:rsid w:val="00016AA4"/>
    <w:rsid w:val="00020381"/>
    <w:rsid w:val="000207F9"/>
    <w:rsid w:val="00021FE0"/>
    <w:rsid w:val="000251E1"/>
    <w:rsid w:val="000252C1"/>
    <w:rsid w:val="00026315"/>
    <w:rsid w:val="00027568"/>
    <w:rsid w:val="00032C69"/>
    <w:rsid w:val="00032FFB"/>
    <w:rsid w:val="000352E2"/>
    <w:rsid w:val="00035741"/>
    <w:rsid w:val="000364F8"/>
    <w:rsid w:val="00037A1E"/>
    <w:rsid w:val="000407F2"/>
    <w:rsid w:val="00040CF1"/>
    <w:rsid w:val="00040EAD"/>
    <w:rsid w:val="00043A5B"/>
    <w:rsid w:val="00045491"/>
    <w:rsid w:val="00045EEC"/>
    <w:rsid w:val="000461B9"/>
    <w:rsid w:val="00046E54"/>
    <w:rsid w:val="0004744D"/>
    <w:rsid w:val="000505E3"/>
    <w:rsid w:val="00052802"/>
    <w:rsid w:val="00052C46"/>
    <w:rsid w:val="000531E7"/>
    <w:rsid w:val="00054C9B"/>
    <w:rsid w:val="0005577C"/>
    <w:rsid w:val="00055D86"/>
    <w:rsid w:val="00056338"/>
    <w:rsid w:val="00060284"/>
    <w:rsid w:val="00060BE9"/>
    <w:rsid w:val="00060D3F"/>
    <w:rsid w:val="000629AB"/>
    <w:rsid w:val="0006471F"/>
    <w:rsid w:val="00064DB6"/>
    <w:rsid w:val="0006570E"/>
    <w:rsid w:val="00065E04"/>
    <w:rsid w:val="0007125C"/>
    <w:rsid w:val="00072612"/>
    <w:rsid w:val="00072B96"/>
    <w:rsid w:val="00072F58"/>
    <w:rsid w:val="00073BE9"/>
    <w:rsid w:val="00075D49"/>
    <w:rsid w:val="00080EFA"/>
    <w:rsid w:val="0008187C"/>
    <w:rsid w:val="000826E3"/>
    <w:rsid w:val="00083F9A"/>
    <w:rsid w:val="00087C41"/>
    <w:rsid w:val="000911CA"/>
    <w:rsid w:val="00092198"/>
    <w:rsid w:val="0009422B"/>
    <w:rsid w:val="000945BB"/>
    <w:rsid w:val="00094BB8"/>
    <w:rsid w:val="000953CF"/>
    <w:rsid w:val="000A3D91"/>
    <w:rsid w:val="000A4744"/>
    <w:rsid w:val="000A474B"/>
    <w:rsid w:val="000A5D94"/>
    <w:rsid w:val="000A5E88"/>
    <w:rsid w:val="000A60D0"/>
    <w:rsid w:val="000A709B"/>
    <w:rsid w:val="000B1EC1"/>
    <w:rsid w:val="000B6673"/>
    <w:rsid w:val="000B6C50"/>
    <w:rsid w:val="000C20A3"/>
    <w:rsid w:val="000C4D1D"/>
    <w:rsid w:val="000C63F3"/>
    <w:rsid w:val="000D34EE"/>
    <w:rsid w:val="000D4AA3"/>
    <w:rsid w:val="000D7179"/>
    <w:rsid w:val="000E0F09"/>
    <w:rsid w:val="000E1CFA"/>
    <w:rsid w:val="000E1D62"/>
    <w:rsid w:val="000E2BD4"/>
    <w:rsid w:val="000E2D41"/>
    <w:rsid w:val="000E2E17"/>
    <w:rsid w:val="000E3980"/>
    <w:rsid w:val="000E3F52"/>
    <w:rsid w:val="000E4257"/>
    <w:rsid w:val="000E4C2F"/>
    <w:rsid w:val="000E5BFF"/>
    <w:rsid w:val="000E7795"/>
    <w:rsid w:val="000E7BD2"/>
    <w:rsid w:val="000F2307"/>
    <w:rsid w:val="000F338D"/>
    <w:rsid w:val="000F52C6"/>
    <w:rsid w:val="000F537A"/>
    <w:rsid w:val="000F6EA3"/>
    <w:rsid w:val="000F6ED3"/>
    <w:rsid w:val="00100453"/>
    <w:rsid w:val="00101426"/>
    <w:rsid w:val="001018F3"/>
    <w:rsid w:val="001025E3"/>
    <w:rsid w:val="00102D0B"/>
    <w:rsid w:val="00104426"/>
    <w:rsid w:val="00105263"/>
    <w:rsid w:val="00105AF1"/>
    <w:rsid w:val="001065CF"/>
    <w:rsid w:val="00107763"/>
    <w:rsid w:val="0011001B"/>
    <w:rsid w:val="001110F7"/>
    <w:rsid w:val="00112A1E"/>
    <w:rsid w:val="001134C2"/>
    <w:rsid w:val="00113624"/>
    <w:rsid w:val="0011486F"/>
    <w:rsid w:val="0011690C"/>
    <w:rsid w:val="00120E26"/>
    <w:rsid w:val="00126971"/>
    <w:rsid w:val="00130008"/>
    <w:rsid w:val="00133689"/>
    <w:rsid w:val="00133EF3"/>
    <w:rsid w:val="001342F0"/>
    <w:rsid w:val="00134713"/>
    <w:rsid w:val="0014123B"/>
    <w:rsid w:val="00141758"/>
    <w:rsid w:val="00142741"/>
    <w:rsid w:val="001450D5"/>
    <w:rsid w:val="00147203"/>
    <w:rsid w:val="001506A0"/>
    <w:rsid w:val="00150BD7"/>
    <w:rsid w:val="001518BC"/>
    <w:rsid w:val="00151BBC"/>
    <w:rsid w:val="00151E5D"/>
    <w:rsid w:val="00154227"/>
    <w:rsid w:val="0015516C"/>
    <w:rsid w:val="001553E9"/>
    <w:rsid w:val="001605D7"/>
    <w:rsid w:val="00162586"/>
    <w:rsid w:val="0016388B"/>
    <w:rsid w:val="0016392F"/>
    <w:rsid w:val="00163DD6"/>
    <w:rsid w:val="00166BA4"/>
    <w:rsid w:val="0017358E"/>
    <w:rsid w:val="001742FF"/>
    <w:rsid w:val="00176230"/>
    <w:rsid w:val="0017624E"/>
    <w:rsid w:val="00177680"/>
    <w:rsid w:val="00177B3C"/>
    <w:rsid w:val="00177CF0"/>
    <w:rsid w:val="00177EB6"/>
    <w:rsid w:val="00184B44"/>
    <w:rsid w:val="00184BE5"/>
    <w:rsid w:val="00184D32"/>
    <w:rsid w:val="001860D8"/>
    <w:rsid w:val="001862AA"/>
    <w:rsid w:val="001868EC"/>
    <w:rsid w:val="00187C43"/>
    <w:rsid w:val="0019334F"/>
    <w:rsid w:val="00193A98"/>
    <w:rsid w:val="001941C9"/>
    <w:rsid w:val="00196EBE"/>
    <w:rsid w:val="00197329"/>
    <w:rsid w:val="00197BB4"/>
    <w:rsid w:val="00197F18"/>
    <w:rsid w:val="001A13BE"/>
    <w:rsid w:val="001A18E2"/>
    <w:rsid w:val="001A1BB8"/>
    <w:rsid w:val="001A39DF"/>
    <w:rsid w:val="001A5C3C"/>
    <w:rsid w:val="001A71F7"/>
    <w:rsid w:val="001B114F"/>
    <w:rsid w:val="001B2D61"/>
    <w:rsid w:val="001B361D"/>
    <w:rsid w:val="001B3925"/>
    <w:rsid w:val="001B3CB0"/>
    <w:rsid w:val="001B4408"/>
    <w:rsid w:val="001C1685"/>
    <w:rsid w:val="001C2B32"/>
    <w:rsid w:val="001C6338"/>
    <w:rsid w:val="001C779C"/>
    <w:rsid w:val="001C7D2D"/>
    <w:rsid w:val="001D1922"/>
    <w:rsid w:val="001D4161"/>
    <w:rsid w:val="001D526A"/>
    <w:rsid w:val="001D6688"/>
    <w:rsid w:val="001D685B"/>
    <w:rsid w:val="001E0732"/>
    <w:rsid w:val="001E1243"/>
    <w:rsid w:val="001E2B86"/>
    <w:rsid w:val="001E439B"/>
    <w:rsid w:val="001E5510"/>
    <w:rsid w:val="001E5BD5"/>
    <w:rsid w:val="001E706D"/>
    <w:rsid w:val="001E7C74"/>
    <w:rsid w:val="001F05C6"/>
    <w:rsid w:val="001F28DF"/>
    <w:rsid w:val="001F4C52"/>
    <w:rsid w:val="001F5E9F"/>
    <w:rsid w:val="001F60A3"/>
    <w:rsid w:val="001F7587"/>
    <w:rsid w:val="00201618"/>
    <w:rsid w:val="0020343A"/>
    <w:rsid w:val="00204C2F"/>
    <w:rsid w:val="00206CCA"/>
    <w:rsid w:val="00210867"/>
    <w:rsid w:val="00211F64"/>
    <w:rsid w:val="00212CF9"/>
    <w:rsid w:val="00216CB3"/>
    <w:rsid w:val="0021757B"/>
    <w:rsid w:val="002178AB"/>
    <w:rsid w:val="00221039"/>
    <w:rsid w:val="00221393"/>
    <w:rsid w:val="00221DAB"/>
    <w:rsid w:val="0022639D"/>
    <w:rsid w:val="002272D5"/>
    <w:rsid w:val="002277AA"/>
    <w:rsid w:val="002311FF"/>
    <w:rsid w:val="00232524"/>
    <w:rsid w:val="002334D0"/>
    <w:rsid w:val="0023376B"/>
    <w:rsid w:val="002339AD"/>
    <w:rsid w:val="00233C00"/>
    <w:rsid w:val="002344E2"/>
    <w:rsid w:val="00234D9A"/>
    <w:rsid w:val="00235D46"/>
    <w:rsid w:val="00236547"/>
    <w:rsid w:val="002420BE"/>
    <w:rsid w:val="002424BC"/>
    <w:rsid w:val="002475ED"/>
    <w:rsid w:val="002504E6"/>
    <w:rsid w:val="00251F42"/>
    <w:rsid w:val="00253923"/>
    <w:rsid w:val="00253BE9"/>
    <w:rsid w:val="00254888"/>
    <w:rsid w:val="002548E5"/>
    <w:rsid w:val="0025513D"/>
    <w:rsid w:val="002571DE"/>
    <w:rsid w:val="00262B24"/>
    <w:rsid w:val="00263906"/>
    <w:rsid w:val="0026419C"/>
    <w:rsid w:val="002706B7"/>
    <w:rsid w:val="00270D9C"/>
    <w:rsid w:val="002736C2"/>
    <w:rsid w:val="00273726"/>
    <w:rsid w:val="002737C6"/>
    <w:rsid w:val="00273EF9"/>
    <w:rsid w:val="00274672"/>
    <w:rsid w:val="00275315"/>
    <w:rsid w:val="002773DE"/>
    <w:rsid w:val="0027765D"/>
    <w:rsid w:val="00277E88"/>
    <w:rsid w:val="00280639"/>
    <w:rsid w:val="00281381"/>
    <w:rsid w:val="00281B67"/>
    <w:rsid w:val="00281C23"/>
    <w:rsid w:val="00282738"/>
    <w:rsid w:val="00282920"/>
    <w:rsid w:val="00283CA3"/>
    <w:rsid w:val="002848C6"/>
    <w:rsid w:val="002849DA"/>
    <w:rsid w:val="00284B8C"/>
    <w:rsid w:val="00287491"/>
    <w:rsid w:val="00287713"/>
    <w:rsid w:val="0029010B"/>
    <w:rsid w:val="0029100B"/>
    <w:rsid w:val="00292518"/>
    <w:rsid w:val="00292A60"/>
    <w:rsid w:val="00292D8E"/>
    <w:rsid w:val="0029330B"/>
    <w:rsid w:val="00293C13"/>
    <w:rsid w:val="00295C7E"/>
    <w:rsid w:val="00296494"/>
    <w:rsid w:val="00296A48"/>
    <w:rsid w:val="00297910"/>
    <w:rsid w:val="00297A95"/>
    <w:rsid w:val="00297C1C"/>
    <w:rsid w:val="002A06EC"/>
    <w:rsid w:val="002A0B3C"/>
    <w:rsid w:val="002A14B4"/>
    <w:rsid w:val="002A1E5A"/>
    <w:rsid w:val="002A21A5"/>
    <w:rsid w:val="002A7295"/>
    <w:rsid w:val="002B0447"/>
    <w:rsid w:val="002B11D0"/>
    <w:rsid w:val="002B2227"/>
    <w:rsid w:val="002B2D05"/>
    <w:rsid w:val="002B2D49"/>
    <w:rsid w:val="002B45FF"/>
    <w:rsid w:val="002B5D81"/>
    <w:rsid w:val="002B6680"/>
    <w:rsid w:val="002B74F6"/>
    <w:rsid w:val="002C11F9"/>
    <w:rsid w:val="002C1B4E"/>
    <w:rsid w:val="002C3BD3"/>
    <w:rsid w:val="002C73F9"/>
    <w:rsid w:val="002C77AF"/>
    <w:rsid w:val="002D2AD1"/>
    <w:rsid w:val="002D33D6"/>
    <w:rsid w:val="002D7FDD"/>
    <w:rsid w:val="002E04B9"/>
    <w:rsid w:val="002E1B9B"/>
    <w:rsid w:val="002E2C0F"/>
    <w:rsid w:val="002E3C95"/>
    <w:rsid w:val="002E483C"/>
    <w:rsid w:val="002E48CB"/>
    <w:rsid w:val="002E6116"/>
    <w:rsid w:val="002F0EB6"/>
    <w:rsid w:val="002F12F9"/>
    <w:rsid w:val="002F2A83"/>
    <w:rsid w:val="002F3109"/>
    <w:rsid w:val="002F4A32"/>
    <w:rsid w:val="002F4B5A"/>
    <w:rsid w:val="002F530A"/>
    <w:rsid w:val="002F5C8D"/>
    <w:rsid w:val="002F5D6A"/>
    <w:rsid w:val="002F67EE"/>
    <w:rsid w:val="003023D6"/>
    <w:rsid w:val="00304639"/>
    <w:rsid w:val="00306637"/>
    <w:rsid w:val="0031087B"/>
    <w:rsid w:val="00310F38"/>
    <w:rsid w:val="003112D5"/>
    <w:rsid w:val="00312A85"/>
    <w:rsid w:val="00312C77"/>
    <w:rsid w:val="00313A35"/>
    <w:rsid w:val="00315CF5"/>
    <w:rsid w:val="003171F0"/>
    <w:rsid w:val="00317FA2"/>
    <w:rsid w:val="003215B9"/>
    <w:rsid w:val="003225EC"/>
    <w:rsid w:val="00322885"/>
    <w:rsid w:val="00325AFD"/>
    <w:rsid w:val="00326842"/>
    <w:rsid w:val="00326BD1"/>
    <w:rsid w:val="00330F6F"/>
    <w:rsid w:val="00335298"/>
    <w:rsid w:val="003356C3"/>
    <w:rsid w:val="00335968"/>
    <w:rsid w:val="00337A92"/>
    <w:rsid w:val="00341BA3"/>
    <w:rsid w:val="00341CF9"/>
    <w:rsid w:val="00344C3F"/>
    <w:rsid w:val="00345857"/>
    <w:rsid w:val="00347173"/>
    <w:rsid w:val="0035034B"/>
    <w:rsid w:val="00351D2F"/>
    <w:rsid w:val="00352953"/>
    <w:rsid w:val="00354E98"/>
    <w:rsid w:val="00356ED7"/>
    <w:rsid w:val="00362812"/>
    <w:rsid w:val="003663C9"/>
    <w:rsid w:val="00371B26"/>
    <w:rsid w:val="00372F48"/>
    <w:rsid w:val="00372F84"/>
    <w:rsid w:val="00373963"/>
    <w:rsid w:val="00374D63"/>
    <w:rsid w:val="003750BB"/>
    <w:rsid w:val="00375E69"/>
    <w:rsid w:val="003777D9"/>
    <w:rsid w:val="00377D3F"/>
    <w:rsid w:val="00381B2B"/>
    <w:rsid w:val="00385592"/>
    <w:rsid w:val="0038563B"/>
    <w:rsid w:val="00385903"/>
    <w:rsid w:val="00385C14"/>
    <w:rsid w:val="003905C0"/>
    <w:rsid w:val="00392054"/>
    <w:rsid w:val="0039321A"/>
    <w:rsid w:val="00397862"/>
    <w:rsid w:val="003A0154"/>
    <w:rsid w:val="003A0EEA"/>
    <w:rsid w:val="003A1AEB"/>
    <w:rsid w:val="003A29E4"/>
    <w:rsid w:val="003A2E11"/>
    <w:rsid w:val="003A47AA"/>
    <w:rsid w:val="003B61F5"/>
    <w:rsid w:val="003B7A5F"/>
    <w:rsid w:val="003C158C"/>
    <w:rsid w:val="003C2B5F"/>
    <w:rsid w:val="003C6811"/>
    <w:rsid w:val="003C6B2F"/>
    <w:rsid w:val="003C6CA7"/>
    <w:rsid w:val="003D204A"/>
    <w:rsid w:val="003D2BA7"/>
    <w:rsid w:val="003D2FAE"/>
    <w:rsid w:val="003D4F67"/>
    <w:rsid w:val="003D4F8C"/>
    <w:rsid w:val="003D51C2"/>
    <w:rsid w:val="003D5796"/>
    <w:rsid w:val="003D71CD"/>
    <w:rsid w:val="003E0DEE"/>
    <w:rsid w:val="003E167B"/>
    <w:rsid w:val="003E28A4"/>
    <w:rsid w:val="003E34DB"/>
    <w:rsid w:val="003E61D7"/>
    <w:rsid w:val="003E69B9"/>
    <w:rsid w:val="003F0E25"/>
    <w:rsid w:val="003F0ECF"/>
    <w:rsid w:val="003F440A"/>
    <w:rsid w:val="003F54F9"/>
    <w:rsid w:val="003F7923"/>
    <w:rsid w:val="003F7F52"/>
    <w:rsid w:val="004017DD"/>
    <w:rsid w:val="00402846"/>
    <w:rsid w:val="00415A2A"/>
    <w:rsid w:val="00416C11"/>
    <w:rsid w:val="00416F0D"/>
    <w:rsid w:val="0041751F"/>
    <w:rsid w:val="00420112"/>
    <w:rsid w:val="004201E0"/>
    <w:rsid w:val="004203BD"/>
    <w:rsid w:val="00420E7B"/>
    <w:rsid w:val="00422AE2"/>
    <w:rsid w:val="00423E9E"/>
    <w:rsid w:val="0042415D"/>
    <w:rsid w:val="0042794D"/>
    <w:rsid w:val="00427DC3"/>
    <w:rsid w:val="004306C0"/>
    <w:rsid w:val="00434283"/>
    <w:rsid w:val="00435D01"/>
    <w:rsid w:val="00436254"/>
    <w:rsid w:val="00436752"/>
    <w:rsid w:val="00436B43"/>
    <w:rsid w:val="00437CC7"/>
    <w:rsid w:val="00437FFC"/>
    <w:rsid w:val="0044015A"/>
    <w:rsid w:val="00440939"/>
    <w:rsid w:val="004414DB"/>
    <w:rsid w:val="004419B8"/>
    <w:rsid w:val="00441F4C"/>
    <w:rsid w:val="0044487F"/>
    <w:rsid w:val="004460A5"/>
    <w:rsid w:val="00446636"/>
    <w:rsid w:val="004505D8"/>
    <w:rsid w:val="00450877"/>
    <w:rsid w:val="00450993"/>
    <w:rsid w:val="00452E8F"/>
    <w:rsid w:val="00453928"/>
    <w:rsid w:val="00454A45"/>
    <w:rsid w:val="00455171"/>
    <w:rsid w:val="00455A9F"/>
    <w:rsid w:val="0045667A"/>
    <w:rsid w:val="00461335"/>
    <w:rsid w:val="0046307A"/>
    <w:rsid w:val="00463EBB"/>
    <w:rsid w:val="004655B9"/>
    <w:rsid w:val="00466EED"/>
    <w:rsid w:val="004673DB"/>
    <w:rsid w:val="0046792E"/>
    <w:rsid w:val="004714E0"/>
    <w:rsid w:val="0047404B"/>
    <w:rsid w:val="00475A12"/>
    <w:rsid w:val="00476241"/>
    <w:rsid w:val="00477194"/>
    <w:rsid w:val="00483863"/>
    <w:rsid w:val="00483F85"/>
    <w:rsid w:val="00484B59"/>
    <w:rsid w:val="00485C6A"/>
    <w:rsid w:val="0048673D"/>
    <w:rsid w:val="00496FE6"/>
    <w:rsid w:val="004A1829"/>
    <w:rsid w:val="004A19FE"/>
    <w:rsid w:val="004A23D1"/>
    <w:rsid w:val="004A25CF"/>
    <w:rsid w:val="004A315F"/>
    <w:rsid w:val="004A34AB"/>
    <w:rsid w:val="004A3782"/>
    <w:rsid w:val="004B0005"/>
    <w:rsid w:val="004B006C"/>
    <w:rsid w:val="004B25FB"/>
    <w:rsid w:val="004B5F30"/>
    <w:rsid w:val="004B639D"/>
    <w:rsid w:val="004B64A4"/>
    <w:rsid w:val="004B7047"/>
    <w:rsid w:val="004B7A1C"/>
    <w:rsid w:val="004C0B3E"/>
    <w:rsid w:val="004C1BBD"/>
    <w:rsid w:val="004C591A"/>
    <w:rsid w:val="004C63CA"/>
    <w:rsid w:val="004C645C"/>
    <w:rsid w:val="004C7D36"/>
    <w:rsid w:val="004D4F7D"/>
    <w:rsid w:val="004D69B3"/>
    <w:rsid w:val="004D6A22"/>
    <w:rsid w:val="004E1601"/>
    <w:rsid w:val="004E25A0"/>
    <w:rsid w:val="004E2B7B"/>
    <w:rsid w:val="004E36FE"/>
    <w:rsid w:val="004E4512"/>
    <w:rsid w:val="004E4D4B"/>
    <w:rsid w:val="004E532C"/>
    <w:rsid w:val="004E7628"/>
    <w:rsid w:val="004F08E7"/>
    <w:rsid w:val="004F3024"/>
    <w:rsid w:val="004F313D"/>
    <w:rsid w:val="005011DF"/>
    <w:rsid w:val="00502F79"/>
    <w:rsid w:val="005031B4"/>
    <w:rsid w:val="005061C6"/>
    <w:rsid w:val="00510729"/>
    <w:rsid w:val="00511B46"/>
    <w:rsid w:val="00513E3D"/>
    <w:rsid w:val="00515CCC"/>
    <w:rsid w:val="005164A4"/>
    <w:rsid w:val="00516ACC"/>
    <w:rsid w:val="00517998"/>
    <w:rsid w:val="00520FD5"/>
    <w:rsid w:val="00521BB8"/>
    <w:rsid w:val="00524AF4"/>
    <w:rsid w:val="0052542B"/>
    <w:rsid w:val="00525DB7"/>
    <w:rsid w:val="0052639D"/>
    <w:rsid w:val="00540906"/>
    <w:rsid w:val="00541326"/>
    <w:rsid w:val="0054285D"/>
    <w:rsid w:val="00542B4A"/>
    <w:rsid w:val="0054326F"/>
    <w:rsid w:val="00545A0F"/>
    <w:rsid w:val="00545D04"/>
    <w:rsid w:val="005476D8"/>
    <w:rsid w:val="005531F9"/>
    <w:rsid w:val="00554527"/>
    <w:rsid w:val="00555E7C"/>
    <w:rsid w:val="00556C09"/>
    <w:rsid w:val="00557904"/>
    <w:rsid w:val="00557ADF"/>
    <w:rsid w:val="00560B1E"/>
    <w:rsid w:val="0056158D"/>
    <w:rsid w:val="00561940"/>
    <w:rsid w:val="0056273D"/>
    <w:rsid w:val="00563CB7"/>
    <w:rsid w:val="005714C2"/>
    <w:rsid w:val="00571AF4"/>
    <w:rsid w:val="0057272B"/>
    <w:rsid w:val="00572A57"/>
    <w:rsid w:val="00573653"/>
    <w:rsid w:val="00575842"/>
    <w:rsid w:val="00577260"/>
    <w:rsid w:val="00577F0F"/>
    <w:rsid w:val="005825AB"/>
    <w:rsid w:val="0058267D"/>
    <w:rsid w:val="00582E9F"/>
    <w:rsid w:val="00583F31"/>
    <w:rsid w:val="0058568E"/>
    <w:rsid w:val="00587A82"/>
    <w:rsid w:val="0059221A"/>
    <w:rsid w:val="00592335"/>
    <w:rsid w:val="00592911"/>
    <w:rsid w:val="00593BBC"/>
    <w:rsid w:val="00596A72"/>
    <w:rsid w:val="00597F9E"/>
    <w:rsid w:val="005A336D"/>
    <w:rsid w:val="005A35C8"/>
    <w:rsid w:val="005A384C"/>
    <w:rsid w:val="005A44D6"/>
    <w:rsid w:val="005B0F11"/>
    <w:rsid w:val="005B12E3"/>
    <w:rsid w:val="005B27E3"/>
    <w:rsid w:val="005B3290"/>
    <w:rsid w:val="005B392E"/>
    <w:rsid w:val="005B57E1"/>
    <w:rsid w:val="005B65AA"/>
    <w:rsid w:val="005B6DD4"/>
    <w:rsid w:val="005C144B"/>
    <w:rsid w:val="005C198A"/>
    <w:rsid w:val="005C233E"/>
    <w:rsid w:val="005C2DBB"/>
    <w:rsid w:val="005C3F0F"/>
    <w:rsid w:val="005C4593"/>
    <w:rsid w:val="005C5A0E"/>
    <w:rsid w:val="005C771D"/>
    <w:rsid w:val="005D1099"/>
    <w:rsid w:val="005D2185"/>
    <w:rsid w:val="005D22A5"/>
    <w:rsid w:val="005E0B02"/>
    <w:rsid w:val="005E2D2A"/>
    <w:rsid w:val="005E33C2"/>
    <w:rsid w:val="005E3F6F"/>
    <w:rsid w:val="005E4B05"/>
    <w:rsid w:val="005E61C1"/>
    <w:rsid w:val="005F3745"/>
    <w:rsid w:val="005F430B"/>
    <w:rsid w:val="00600E76"/>
    <w:rsid w:val="0060123C"/>
    <w:rsid w:val="006029ED"/>
    <w:rsid w:val="00602D6D"/>
    <w:rsid w:val="00604CA2"/>
    <w:rsid w:val="00605749"/>
    <w:rsid w:val="00606C9E"/>
    <w:rsid w:val="00607550"/>
    <w:rsid w:val="006079C5"/>
    <w:rsid w:val="006103E1"/>
    <w:rsid w:val="00617060"/>
    <w:rsid w:val="00620042"/>
    <w:rsid w:val="00620474"/>
    <w:rsid w:val="00623AB9"/>
    <w:rsid w:val="00623B92"/>
    <w:rsid w:val="006251D3"/>
    <w:rsid w:val="00625E7E"/>
    <w:rsid w:val="00626238"/>
    <w:rsid w:val="006278DE"/>
    <w:rsid w:val="00630372"/>
    <w:rsid w:val="006308EF"/>
    <w:rsid w:val="006325D3"/>
    <w:rsid w:val="006325E8"/>
    <w:rsid w:val="0063309F"/>
    <w:rsid w:val="0063345C"/>
    <w:rsid w:val="00633EB8"/>
    <w:rsid w:val="006341F3"/>
    <w:rsid w:val="006353B2"/>
    <w:rsid w:val="006365DA"/>
    <w:rsid w:val="006407A3"/>
    <w:rsid w:val="006411E3"/>
    <w:rsid w:val="00642BD8"/>
    <w:rsid w:val="006435F1"/>
    <w:rsid w:val="00644607"/>
    <w:rsid w:val="00644E35"/>
    <w:rsid w:val="00645759"/>
    <w:rsid w:val="0065010D"/>
    <w:rsid w:val="006506CA"/>
    <w:rsid w:val="00650947"/>
    <w:rsid w:val="006534CC"/>
    <w:rsid w:val="0065398D"/>
    <w:rsid w:val="00654F27"/>
    <w:rsid w:val="006554BE"/>
    <w:rsid w:val="00656360"/>
    <w:rsid w:val="0066058C"/>
    <w:rsid w:val="00661422"/>
    <w:rsid w:val="00661F85"/>
    <w:rsid w:val="00662373"/>
    <w:rsid w:val="006646B7"/>
    <w:rsid w:val="00665D3E"/>
    <w:rsid w:val="0066766A"/>
    <w:rsid w:val="00671A8B"/>
    <w:rsid w:val="006746BF"/>
    <w:rsid w:val="0067493E"/>
    <w:rsid w:val="0068124F"/>
    <w:rsid w:val="0068398F"/>
    <w:rsid w:val="00683A30"/>
    <w:rsid w:val="00685741"/>
    <w:rsid w:val="00685988"/>
    <w:rsid w:val="00687DB9"/>
    <w:rsid w:val="00691CF8"/>
    <w:rsid w:val="00691F5F"/>
    <w:rsid w:val="0069279E"/>
    <w:rsid w:val="006960D6"/>
    <w:rsid w:val="0069639B"/>
    <w:rsid w:val="00697DBF"/>
    <w:rsid w:val="006A08A8"/>
    <w:rsid w:val="006A1081"/>
    <w:rsid w:val="006A1DF0"/>
    <w:rsid w:val="006A28FE"/>
    <w:rsid w:val="006A2BDC"/>
    <w:rsid w:val="006A2E84"/>
    <w:rsid w:val="006A54B6"/>
    <w:rsid w:val="006A7647"/>
    <w:rsid w:val="006B1F65"/>
    <w:rsid w:val="006B2B1C"/>
    <w:rsid w:val="006B3B91"/>
    <w:rsid w:val="006B4562"/>
    <w:rsid w:val="006B7704"/>
    <w:rsid w:val="006C2368"/>
    <w:rsid w:val="006C2929"/>
    <w:rsid w:val="006C3E9E"/>
    <w:rsid w:val="006C4E43"/>
    <w:rsid w:val="006C5DFE"/>
    <w:rsid w:val="006C6813"/>
    <w:rsid w:val="006C68D8"/>
    <w:rsid w:val="006C6F62"/>
    <w:rsid w:val="006D086B"/>
    <w:rsid w:val="006D1146"/>
    <w:rsid w:val="006D12CB"/>
    <w:rsid w:val="006D1E9A"/>
    <w:rsid w:val="006D2AF8"/>
    <w:rsid w:val="006D2C0C"/>
    <w:rsid w:val="006D35C8"/>
    <w:rsid w:val="006D380A"/>
    <w:rsid w:val="006D38CE"/>
    <w:rsid w:val="006D5A04"/>
    <w:rsid w:val="006D6919"/>
    <w:rsid w:val="006E0CB9"/>
    <w:rsid w:val="006E0EE7"/>
    <w:rsid w:val="006E15D2"/>
    <w:rsid w:val="006E1B78"/>
    <w:rsid w:val="006E2587"/>
    <w:rsid w:val="006E44FF"/>
    <w:rsid w:val="006E474E"/>
    <w:rsid w:val="006E5064"/>
    <w:rsid w:val="006E57BA"/>
    <w:rsid w:val="006E7F09"/>
    <w:rsid w:val="006F0A02"/>
    <w:rsid w:val="006F11A2"/>
    <w:rsid w:val="006F1665"/>
    <w:rsid w:val="006F176D"/>
    <w:rsid w:val="006F29CA"/>
    <w:rsid w:val="006F2D55"/>
    <w:rsid w:val="006F5C70"/>
    <w:rsid w:val="006F7F84"/>
    <w:rsid w:val="00700500"/>
    <w:rsid w:val="007015EF"/>
    <w:rsid w:val="00702147"/>
    <w:rsid w:val="00702FFD"/>
    <w:rsid w:val="007052C7"/>
    <w:rsid w:val="0070765D"/>
    <w:rsid w:val="00711D1B"/>
    <w:rsid w:val="00714121"/>
    <w:rsid w:val="007158A7"/>
    <w:rsid w:val="00715970"/>
    <w:rsid w:val="00715AC7"/>
    <w:rsid w:val="00716729"/>
    <w:rsid w:val="0071784B"/>
    <w:rsid w:val="00720D7A"/>
    <w:rsid w:val="007252C3"/>
    <w:rsid w:val="00725418"/>
    <w:rsid w:val="00725C45"/>
    <w:rsid w:val="00730CFC"/>
    <w:rsid w:val="00730E9E"/>
    <w:rsid w:val="00734FF0"/>
    <w:rsid w:val="007355F1"/>
    <w:rsid w:val="0073699B"/>
    <w:rsid w:val="00736CE5"/>
    <w:rsid w:val="007374B3"/>
    <w:rsid w:val="00741B31"/>
    <w:rsid w:val="00741EEF"/>
    <w:rsid w:val="00743FEF"/>
    <w:rsid w:val="007461A8"/>
    <w:rsid w:val="00750BAB"/>
    <w:rsid w:val="0075198D"/>
    <w:rsid w:val="00753BF6"/>
    <w:rsid w:val="007554D0"/>
    <w:rsid w:val="00760179"/>
    <w:rsid w:val="007613C2"/>
    <w:rsid w:val="00761C43"/>
    <w:rsid w:val="007627A1"/>
    <w:rsid w:val="00762ECE"/>
    <w:rsid w:val="00764007"/>
    <w:rsid w:val="00764F8A"/>
    <w:rsid w:val="007654AF"/>
    <w:rsid w:val="00767891"/>
    <w:rsid w:val="00767E99"/>
    <w:rsid w:val="00770329"/>
    <w:rsid w:val="00771C6B"/>
    <w:rsid w:val="00774D30"/>
    <w:rsid w:val="00775EC0"/>
    <w:rsid w:val="00777B23"/>
    <w:rsid w:val="00782BFE"/>
    <w:rsid w:val="00785B60"/>
    <w:rsid w:val="00785D08"/>
    <w:rsid w:val="00787CC0"/>
    <w:rsid w:val="0079186A"/>
    <w:rsid w:val="007922C6"/>
    <w:rsid w:val="007965C7"/>
    <w:rsid w:val="00796B5C"/>
    <w:rsid w:val="00796E90"/>
    <w:rsid w:val="007979A2"/>
    <w:rsid w:val="00797D00"/>
    <w:rsid w:val="00797D1A"/>
    <w:rsid w:val="007A0927"/>
    <w:rsid w:val="007A0D33"/>
    <w:rsid w:val="007A2635"/>
    <w:rsid w:val="007A2CCE"/>
    <w:rsid w:val="007A3378"/>
    <w:rsid w:val="007A5AD0"/>
    <w:rsid w:val="007A65E2"/>
    <w:rsid w:val="007B4098"/>
    <w:rsid w:val="007B62F2"/>
    <w:rsid w:val="007B65F3"/>
    <w:rsid w:val="007B737D"/>
    <w:rsid w:val="007C081E"/>
    <w:rsid w:val="007C1920"/>
    <w:rsid w:val="007C1AD3"/>
    <w:rsid w:val="007C1AE0"/>
    <w:rsid w:val="007C3AB1"/>
    <w:rsid w:val="007C41E7"/>
    <w:rsid w:val="007D0A1C"/>
    <w:rsid w:val="007D0E5F"/>
    <w:rsid w:val="007D14E4"/>
    <w:rsid w:val="007D1D72"/>
    <w:rsid w:val="007D3DCA"/>
    <w:rsid w:val="007D5B4A"/>
    <w:rsid w:val="007D64CA"/>
    <w:rsid w:val="007D7BBC"/>
    <w:rsid w:val="007E0171"/>
    <w:rsid w:val="007E0EBB"/>
    <w:rsid w:val="007E1E75"/>
    <w:rsid w:val="007E2510"/>
    <w:rsid w:val="007E2EA5"/>
    <w:rsid w:val="007E5A7C"/>
    <w:rsid w:val="007E5B93"/>
    <w:rsid w:val="007E5D17"/>
    <w:rsid w:val="007E5FE1"/>
    <w:rsid w:val="007E67BA"/>
    <w:rsid w:val="007F4B55"/>
    <w:rsid w:val="007F71D0"/>
    <w:rsid w:val="0080186B"/>
    <w:rsid w:val="008029A0"/>
    <w:rsid w:val="00804830"/>
    <w:rsid w:val="008053E9"/>
    <w:rsid w:val="008067D3"/>
    <w:rsid w:val="008079C2"/>
    <w:rsid w:val="0081377A"/>
    <w:rsid w:val="00816817"/>
    <w:rsid w:val="00817A1A"/>
    <w:rsid w:val="00820A1E"/>
    <w:rsid w:val="008222D9"/>
    <w:rsid w:val="00823A2F"/>
    <w:rsid w:val="00823EDB"/>
    <w:rsid w:val="008242EF"/>
    <w:rsid w:val="00824B3F"/>
    <w:rsid w:val="008252AC"/>
    <w:rsid w:val="008331F9"/>
    <w:rsid w:val="008343AC"/>
    <w:rsid w:val="008358ED"/>
    <w:rsid w:val="00836EBB"/>
    <w:rsid w:val="0083756D"/>
    <w:rsid w:val="00841CFC"/>
    <w:rsid w:val="00842056"/>
    <w:rsid w:val="0084256F"/>
    <w:rsid w:val="00844661"/>
    <w:rsid w:val="00855B44"/>
    <w:rsid w:val="0086336E"/>
    <w:rsid w:val="008637CF"/>
    <w:rsid w:val="0086500E"/>
    <w:rsid w:val="00866740"/>
    <w:rsid w:val="00866B06"/>
    <w:rsid w:val="00866B1F"/>
    <w:rsid w:val="008672D1"/>
    <w:rsid w:val="00870621"/>
    <w:rsid w:val="00871237"/>
    <w:rsid w:val="00871D33"/>
    <w:rsid w:val="008722E9"/>
    <w:rsid w:val="00873429"/>
    <w:rsid w:val="0087353B"/>
    <w:rsid w:val="00873BF3"/>
    <w:rsid w:val="008746C1"/>
    <w:rsid w:val="0087576A"/>
    <w:rsid w:val="00876A3F"/>
    <w:rsid w:val="00876C65"/>
    <w:rsid w:val="0087793C"/>
    <w:rsid w:val="00877D60"/>
    <w:rsid w:val="0088099F"/>
    <w:rsid w:val="00880FD2"/>
    <w:rsid w:val="00881672"/>
    <w:rsid w:val="00883EB9"/>
    <w:rsid w:val="00890767"/>
    <w:rsid w:val="008912A2"/>
    <w:rsid w:val="008935B8"/>
    <w:rsid w:val="00893AC1"/>
    <w:rsid w:val="00894E40"/>
    <w:rsid w:val="008A58D6"/>
    <w:rsid w:val="008A5E86"/>
    <w:rsid w:val="008A7162"/>
    <w:rsid w:val="008A7BB4"/>
    <w:rsid w:val="008A7F37"/>
    <w:rsid w:val="008B138B"/>
    <w:rsid w:val="008B2F88"/>
    <w:rsid w:val="008B303B"/>
    <w:rsid w:val="008B3B03"/>
    <w:rsid w:val="008B4932"/>
    <w:rsid w:val="008B52CB"/>
    <w:rsid w:val="008B6494"/>
    <w:rsid w:val="008B7757"/>
    <w:rsid w:val="008B77FE"/>
    <w:rsid w:val="008B7E11"/>
    <w:rsid w:val="008C069F"/>
    <w:rsid w:val="008C0851"/>
    <w:rsid w:val="008C1FD0"/>
    <w:rsid w:val="008C3343"/>
    <w:rsid w:val="008C3FDF"/>
    <w:rsid w:val="008C5B68"/>
    <w:rsid w:val="008C632F"/>
    <w:rsid w:val="008C64E9"/>
    <w:rsid w:val="008C7686"/>
    <w:rsid w:val="008C7F5E"/>
    <w:rsid w:val="008D0C6F"/>
    <w:rsid w:val="008D1EE9"/>
    <w:rsid w:val="008D2930"/>
    <w:rsid w:val="008D356A"/>
    <w:rsid w:val="008D6073"/>
    <w:rsid w:val="008D6493"/>
    <w:rsid w:val="008D6855"/>
    <w:rsid w:val="008D6DA4"/>
    <w:rsid w:val="008D7618"/>
    <w:rsid w:val="008E3698"/>
    <w:rsid w:val="008E4823"/>
    <w:rsid w:val="008E57B7"/>
    <w:rsid w:val="008E5FAE"/>
    <w:rsid w:val="008E621B"/>
    <w:rsid w:val="008E71A4"/>
    <w:rsid w:val="008F3EC9"/>
    <w:rsid w:val="008F6032"/>
    <w:rsid w:val="008F61DB"/>
    <w:rsid w:val="008F6D2B"/>
    <w:rsid w:val="009003BB"/>
    <w:rsid w:val="009030E7"/>
    <w:rsid w:val="00903695"/>
    <w:rsid w:val="00904C28"/>
    <w:rsid w:val="00905B3A"/>
    <w:rsid w:val="009070FA"/>
    <w:rsid w:val="00907E7C"/>
    <w:rsid w:val="0091165D"/>
    <w:rsid w:val="00911B99"/>
    <w:rsid w:val="00912945"/>
    <w:rsid w:val="00913FC3"/>
    <w:rsid w:val="009140B6"/>
    <w:rsid w:val="0091550A"/>
    <w:rsid w:val="00915623"/>
    <w:rsid w:val="00917600"/>
    <w:rsid w:val="00923A78"/>
    <w:rsid w:val="00923BFA"/>
    <w:rsid w:val="009277B6"/>
    <w:rsid w:val="00927E78"/>
    <w:rsid w:val="009308A2"/>
    <w:rsid w:val="00930F17"/>
    <w:rsid w:val="00933024"/>
    <w:rsid w:val="00934406"/>
    <w:rsid w:val="00934DAB"/>
    <w:rsid w:val="00937AA7"/>
    <w:rsid w:val="009405CD"/>
    <w:rsid w:val="00940733"/>
    <w:rsid w:val="00940AE5"/>
    <w:rsid w:val="00941A92"/>
    <w:rsid w:val="0094361E"/>
    <w:rsid w:val="00944FCA"/>
    <w:rsid w:val="00945098"/>
    <w:rsid w:val="00950333"/>
    <w:rsid w:val="00950393"/>
    <w:rsid w:val="0095078B"/>
    <w:rsid w:val="00950C28"/>
    <w:rsid w:val="00953978"/>
    <w:rsid w:val="0095592D"/>
    <w:rsid w:val="009574C3"/>
    <w:rsid w:val="00957958"/>
    <w:rsid w:val="009605F7"/>
    <w:rsid w:val="00960C82"/>
    <w:rsid w:val="00962F37"/>
    <w:rsid w:val="0096327F"/>
    <w:rsid w:val="00963EFE"/>
    <w:rsid w:val="00964F7E"/>
    <w:rsid w:val="009661FB"/>
    <w:rsid w:val="009678A5"/>
    <w:rsid w:val="00970A99"/>
    <w:rsid w:val="009712AA"/>
    <w:rsid w:val="00971627"/>
    <w:rsid w:val="0097295A"/>
    <w:rsid w:val="00973C1E"/>
    <w:rsid w:val="0097445A"/>
    <w:rsid w:val="00974E4C"/>
    <w:rsid w:val="00977B5F"/>
    <w:rsid w:val="009806C4"/>
    <w:rsid w:val="00983AF0"/>
    <w:rsid w:val="00985492"/>
    <w:rsid w:val="0098710C"/>
    <w:rsid w:val="009879D2"/>
    <w:rsid w:val="009907CC"/>
    <w:rsid w:val="009911B2"/>
    <w:rsid w:val="00993951"/>
    <w:rsid w:val="00993C57"/>
    <w:rsid w:val="00993C92"/>
    <w:rsid w:val="00994497"/>
    <w:rsid w:val="009950CD"/>
    <w:rsid w:val="009960BE"/>
    <w:rsid w:val="00996B9F"/>
    <w:rsid w:val="009A4FAE"/>
    <w:rsid w:val="009B0475"/>
    <w:rsid w:val="009B0F0A"/>
    <w:rsid w:val="009B1C5C"/>
    <w:rsid w:val="009B30E7"/>
    <w:rsid w:val="009B34CB"/>
    <w:rsid w:val="009B5517"/>
    <w:rsid w:val="009B55ED"/>
    <w:rsid w:val="009B5855"/>
    <w:rsid w:val="009B5AF7"/>
    <w:rsid w:val="009B633F"/>
    <w:rsid w:val="009B6A89"/>
    <w:rsid w:val="009B7247"/>
    <w:rsid w:val="009B73EE"/>
    <w:rsid w:val="009C057F"/>
    <w:rsid w:val="009C07A6"/>
    <w:rsid w:val="009C2EE1"/>
    <w:rsid w:val="009C3A1C"/>
    <w:rsid w:val="009C4BFB"/>
    <w:rsid w:val="009C622B"/>
    <w:rsid w:val="009C6340"/>
    <w:rsid w:val="009C7AAB"/>
    <w:rsid w:val="009D0245"/>
    <w:rsid w:val="009D03C7"/>
    <w:rsid w:val="009D45EF"/>
    <w:rsid w:val="009D5E5A"/>
    <w:rsid w:val="009D7447"/>
    <w:rsid w:val="009D7653"/>
    <w:rsid w:val="009E08D7"/>
    <w:rsid w:val="009E2A4E"/>
    <w:rsid w:val="009E30D1"/>
    <w:rsid w:val="009E3424"/>
    <w:rsid w:val="009E45F9"/>
    <w:rsid w:val="009E47CE"/>
    <w:rsid w:val="009E4A21"/>
    <w:rsid w:val="009E4E7F"/>
    <w:rsid w:val="009E57E4"/>
    <w:rsid w:val="009E6FAA"/>
    <w:rsid w:val="009E70C4"/>
    <w:rsid w:val="009F0EC9"/>
    <w:rsid w:val="009F1543"/>
    <w:rsid w:val="009F20D6"/>
    <w:rsid w:val="009F3556"/>
    <w:rsid w:val="009F3BE0"/>
    <w:rsid w:val="009F5816"/>
    <w:rsid w:val="009F6413"/>
    <w:rsid w:val="009F6E6E"/>
    <w:rsid w:val="009F736A"/>
    <w:rsid w:val="00A00A01"/>
    <w:rsid w:val="00A010DC"/>
    <w:rsid w:val="00A02468"/>
    <w:rsid w:val="00A0334F"/>
    <w:rsid w:val="00A03F03"/>
    <w:rsid w:val="00A049FE"/>
    <w:rsid w:val="00A073A6"/>
    <w:rsid w:val="00A077E8"/>
    <w:rsid w:val="00A11BA3"/>
    <w:rsid w:val="00A129DF"/>
    <w:rsid w:val="00A13AED"/>
    <w:rsid w:val="00A14389"/>
    <w:rsid w:val="00A1452F"/>
    <w:rsid w:val="00A1557A"/>
    <w:rsid w:val="00A21080"/>
    <w:rsid w:val="00A227E1"/>
    <w:rsid w:val="00A250C5"/>
    <w:rsid w:val="00A25246"/>
    <w:rsid w:val="00A25511"/>
    <w:rsid w:val="00A25807"/>
    <w:rsid w:val="00A27088"/>
    <w:rsid w:val="00A27461"/>
    <w:rsid w:val="00A3402D"/>
    <w:rsid w:val="00A351E0"/>
    <w:rsid w:val="00A36950"/>
    <w:rsid w:val="00A41E1E"/>
    <w:rsid w:val="00A4230A"/>
    <w:rsid w:val="00A424C6"/>
    <w:rsid w:val="00A42A68"/>
    <w:rsid w:val="00A47605"/>
    <w:rsid w:val="00A52471"/>
    <w:rsid w:val="00A552EB"/>
    <w:rsid w:val="00A55ACD"/>
    <w:rsid w:val="00A55CDE"/>
    <w:rsid w:val="00A60231"/>
    <w:rsid w:val="00A61417"/>
    <w:rsid w:val="00A61DC5"/>
    <w:rsid w:val="00A6281D"/>
    <w:rsid w:val="00A63CD4"/>
    <w:rsid w:val="00A64A66"/>
    <w:rsid w:val="00A64FDB"/>
    <w:rsid w:val="00A65617"/>
    <w:rsid w:val="00A70833"/>
    <w:rsid w:val="00A77756"/>
    <w:rsid w:val="00A81018"/>
    <w:rsid w:val="00A82796"/>
    <w:rsid w:val="00A84399"/>
    <w:rsid w:val="00A847A2"/>
    <w:rsid w:val="00A8545C"/>
    <w:rsid w:val="00A85C0D"/>
    <w:rsid w:val="00A8718B"/>
    <w:rsid w:val="00A90547"/>
    <w:rsid w:val="00A90B8B"/>
    <w:rsid w:val="00A91F81"/>
    <w:rsid w:val="00A94363"/>
    <w:rsid w:val="00A94E63"/>
    <w:rsid w:val="00A96D9D"/>
    <w:rsid w:val="00A9713F"/>
    <w:rsid w:val="00AA2E9D"/>
    <w:rsid w:val="00AA3433"/>
    <w:rsid w:val="00AA3580"/>
    <w:rsid w:val="00AA5A78"/>
    <w:rsid w:val="00AA64FC"/>
    <w:rsid w:val="00AB08EA"/>
    <w:rsid w:val="00AB300A"/>
    <w:rsid w:val="00AB304D"/>
    <w:rsid w:val="00AB440E"/>
    <w:rsid w:val="00AB4E50"/>
    <w:rsid w:val="00AB4FA3"/>
    <w:rsid w:val="00AB5608"/>
    <w:rsid w:val="00AB7014"/>
    <w:rsid w:val="00AC02C8"/>
    <w:rsid w:val="00AC27AA"/>
    <w:rsid w:val="00AC286F"/>
    <w:rsid w:val="00AD2366"/>
    <w:rsid w:val="00AD5A25"/>
    <w:rsid w:val="00AD5E81"/>
    <w:rsid w:val="00AD6E1C"/>
    <w:rsid w:val="00AE13DB"/>
    <w:rsid w:val="00AE2829"/>
    <w:rsid w:val="00AE425D"/>
    <w:rsid w:val="00AE5B4B"/>
    <w:rsid w:val="00AE5CF2"/>
    <w:rsid w:val="00AE5D45"/>
    <w:rsid w:val="00AF02DC"/>
    <w:rsid w:val="00AF0956"/>
    <w:rsid w:val="00AF2F59"/>
    <w:rsid w:val="00AF41EE"/>
    <w:rsid w:val="00AF43B1"/>
    <w:rsid w:val="00B034E9"/>
    <w:rsid w:val="00B0563B"/>
    <w:rsid w:val="00B07173"/>
    <w:rsid w:val="00B07843"/>
    <w:rsid w:val="00B102A2"/>
    <w:rsid w:val="00B1133F"/>
    <w:rsid w:val="00B11717"/>
    <w:rsid w:val="00B11A62"/>
    <w:rsid w:val="00B11C67"/>
    <w:rsid w:val="00B13B96"/>
    <w:rsid w:val="00B1583A"/>
    <w:rsid w:val="00B15849"/>
    <w:rsid w:val="00B15C98"/>
    <w:rsid w:val="00B164C6"/>
    <w:rsid w:val="00B17C3F"/>
    <w:rsid w:val="00B20293"/>
    <w:rsid w:val="00B20513"/>
    <w:rsid w:val="00B22BB1"/>
    <w:rsid w:val="00B24521"/>
    <w:rsid w:val="00B24C8E"/>
    <w:rsid w:val="00B2728F"/>
    <w:rsid w:val="00B27C3A"/>
    <w:rsid w:val="00B27DFC"/>
    <w:rsid w:val="00B30110"/>
    <w:rsid w:val="00B30DF6"/>
    <w:rsid w:val="00B326CA"/>
    <w:rsid w:val="00B35037"/>
    <w:rsid w:val="00B3559B"/>
    <w:rsid w:val="00B360EB"/>
    <w:rsid w:val="00B36708"/>
    <w:rsid w:val="00B400A4"/>
    <w:rsid w:val="00B403C7"/>
    <w:rsid w:val="00B41264"/>
    <w:rsid w:val="00B41325"/>
    <w:rsid w:val="00B419A2"/>
    <w:rsid w:val="00B41DFD"/>
    <w:rsid w:val="00B42713"/>
    <w:rsid w:val="00B44FD0"/>
    <w:rsid w:val="00B45239"/>
    <w:rsid w:val="00B455BF"/>
    <w:rsid w:val="00B46503"/>
    <w:rsid w:val="00B52901"/>
    <w:rsid w:val="00B52B78"/>
    <w:rsid w:val="00B57856"/>
    <w:rsid w:val="00B57FA2"/>
    <w:rsid w:val="00B60847"/>
    <w:rsid w:val="00B65578"/>
    <w:rsid w:val="00B65EA1"/>
    <w:rsid w:val="00B7247B"/>
    <w:rsid w:val="00B7595B"/>
    <w:rsid w:val="00B76016"/>
    <w:rsid w:val="00B8185F"/>
    <w:rsid w:val="00B8336E"/>
    <w:rsid w:val="00B8575B"/>
    <w:rsid w:val="00B864A7"/>
    <w:rsid w:val="00B87DD4"/>
    <w:rsid w:val="00B904A8"/>
    <w:rsid w:val="00B914F9"/>
    <w:rsid w:val="00B93522"/>
    <w:rsid w:val="00B95927"/>
    <w:rsid w:val="00B95FB9"/>
    <w:rsid w:val="00B964A8"/>
    <w:rsid w:val="00B964DC"/>
    <w:rsid w:val="00BA05FD"/>
    <w:rsid w:val="00BA1A31"/>
    <w:rsid w:val="00BA20A5"/>
    <w:rsid w:val="00BA276D"/>
    <w:rsid w:val="00BA4F3E"/>
    <w:rsid w:val="00BA4F7D"/>
    <w:rsid w:val="00BB2900"/>
    <w:rsid w:val="00BB62EC"/>
    <w:rsid w:val="00BC1CCB"/>
    <w:rsid w:val="00BC1D5A"/>
    <w:rsid w:val="00BC1E0A"/>
    <w:rsid w:val="00BC4827"/>
    <w:rsid w:val="00BC5323"/>
    <w:rsid w:val="00BC5E65"/>
    <w:rsid w:val="00BC6AA1"/>
    <w:rsid w:val="00BC7EE0"/>
    <w:rsid w:val="00BD1CC0"/>
    <w:rsid w:val="00BD6C77"/>
    <w:rsid w:val="00BD6C9D"/>
    <w:rsid w:val="00BD76E0"/>
    <w:rsid w:val="00BD7715"/>
    <w:rsid w:val="00BE2F30"/>
    <w:rsid w:val="00BE4172"/>
    <w:rsid w:val="00BE6746"/>
    <w:rsid w:val="00BF0B63"/>
    <w:rsid w:val="00BF0CE6"/>
    <w:rsid w:val="00BF179D"/>
    <w:rsid w:val="00BF25B8"/>
    <w:rsid w:val="00BF3978"/>
    <w:rsid w:val="00BF42A6"/>
    <w:rsid w:val="00BF58D0"/>
    <w:rsid w:val="00BF5A7B"/>
    <w:rsid w:val="00BF78F6"/>
    <w:rsid w:val="00C012EF"/>
    <w:rsid w:val="00C013DD"/>
    <w:rsid w:val="00C0146C"/>
    <w:rsid w:val="00C056DA"/>
    <w:rsid w:val="00C10ABF"/>
    <w:rsid w:val="00C1399A"/>
    <w:rsid w:val="00C13A12"/>
    <w:rsid w:val="00C13BF9"/>
    <w:rsid w:val="00C172FD"/>
    <w:rsid w:val="00C20374"/>
    <w:rsid w:val="00C2105C"/>
    <w:rsid w:val="00C21FA4"/>
    <w:rsid w:val="00C22037"/>
    <w:rsid w:val="00C22C5E"/>
    <w:rsid w:val="00C23268"/>
    <w:rsid w:val="00C23F87"/>
    <w:rsid w:val="00C2608E"/>
    <w:rsid w:val="00C261EC"/>
    <w:rsid w:val="00C275BB"/>
    <w:rsid w:val="00C27719"/>
    <w:rsid w:val="00C30603"/>
    <w:rsid w:val="00C30C56"/>
    <w:rsid w:val="00C30E77"/>
    <w:rsid w:val="00C311DE"/>
    <w:rsid w:val="00C33809"/>
    <w:rsid w:val="00C347AD"/>
    <w:rsid w:val="00C355E6"/>
    <w:rsid w:val="00C3628B"/>
    <w:rsid w:val="00C36F37"/>
    <w:rsid w:val="00C41166"/>
    <w:rsid w:val="00C4232C"/>
    <w:rsid w:val="00C4245D"/>
    <w:rsid w:val="00C42A75"/>
    <w:rsid w:val="00C44B3C"/>
    <w:rsid w:val="00C47628"/>
    <w:rsid w:val="00C509FC"/>
    <w:rsid w:val="00C50D78"/>
    <w:rsid w:val="00C5103E"/>
    <w:rsid w:val="00C52467"/>
    <w:rsid w:val="00C535DA"/>
    <w:rsid w:val="00C5455F"/>
    <w:rsid w:val="00C5476F"/>
    <w:rsid w:val="00C562A6"/>
    <w:rsid w:val="00C571DB"/>
    <w:rsid w:val="00C6156C"/>
    <w:rsid w:val="00C61B45"/>
    <w:rsid w:val="00C63673"/>
    <w:rsid w:val="00C63BE8"/>
    <w:rsid w:val="00C63C4E"/>
    <w:rsid w:val="00C71159"/>
    <w:rsid w:val="00C71FE2"/>
    <w:rsid w:val="00C73B25"/>
    <w:rsid w:val="00C74B1B"/>
    <w:rsid w:val="00C75149"/>
    <w:rsid w:val="00C766E1"/>
    <w:rsid w:val="00C817D4"/>
    <w:rsid w:val="00C819D8"/>
    <w:rsid w:val="00C854DE"/>
    <w:rsid w:val="00C85F3C"/>
    <w:rsid w:val="00C90679"/>
    <w:rsid w:val="00C92F62"/>
    <w:rsid w:val="00C93787"/>
    <w:rsid w:val="00C93914"/>
    <w:rsid w:val="00C944AA"/>
    <w:rsid w:val="00C953D1"/>
    <w:rsid w:val="00C96450"/>
    <w:rsid w:val="00C96D3D"/>
    <w:rsid w:val="00CA02AD"/>
    <w:rsid w:val="00CA249F"/>
    <w:rsid w:val="00CA3DE7"/>
    <w:rsid w:val="00CA4C54"/>
    <w:rsid w:val="00CA5429"/>
    <w:rsid w:val="00CA58C3"/>
    <w:rsid w:val="00CA5AE0"/>
    <w:rsid w:val="00CA5D44"/>
    <w:rsid w:val="00CA6076"/>
    <w:rsid w:val="00CA6BAD"/>
    <w:rsid w:val="00CA7ACD"/>
    <w:rsid w:val="00CB1AAE"/>
    <w:rsid w:val="00CB2A6F"/>
    <w:rsid w:val="00CB4194"/>
    <w:rsid w:val="00CB41AD"/>
    <w:rsid w:val="00CB4C9B"/>
    <w:rsid w:val="00CB6EB7"/>
    <w:rsid w:val="00CC0F05"/>
    <w:rsid w:val="00CC1997"/>
    <w:rsid w:val="00CC39FB"/>
    <w:rsid w:val="00CC500B"/>
    <w:rsid w:val="00CC5816"/>
    <w:rsid w:val="00CC7E9B"/>
    <w:rsid w:val="00CD02F7"/>
    <w:rsid w:val="00CD119D"/>
    <w:rsid w:val="00CD132A"/>
    <w:rsid w:val="00CD1920"/>
    <w:rsid w:val="00CD1B62"/>
    <w:rsid w:val="00CD5371"/>
    <w:rsid w:val="00CD6422"/>
    <w:rsid w:val="00CD6CD9"/>
    <w:rsid w:val="00CE1FD1"/>
    <w:rsid w:val="00CE29C5"/>
    <w:rsid w:val="00CE2E56"/>
    <w:rsid w:val="00CE36D3"/>
    <w:rsid w:val="00CE3EC6"/>
    <w:rsid w:val="00CE4B8F"/>
    <w:rsid w:val="00CE5E0A"/>
    <w:rsid w:val="00CE6569"/>
    <w:rsid w:val="00CE7098"/>
    <w:rsid w:val="00CE7B06"/>
    <w:rsid w:val="00CF0124"/>
    <w:rsid w:val="00CF0EF0"/>
    <w:rsid w:val="00CF1EDC"/>
    <w:rsid w:val="00CF257A"/>
    <w:rsid w:val="00CF48DE"/>
    <w:rsid w:val="00CF63C8"/>
    <w:rsid w:val="00D00406"/>
    <w:rsid w:val="00D03BAE"/>
    <w:rsid w:val="00D0447D"/>
    <w:rsid w:val="00D104BF"/>
    <w:rsid w:val="00D113EE"/>
    <w:rsid w:val="00D14E79"/>
    <w:rsid w:val="00D161DD"/>
    <w:rsid w:val="00D2147F"/>
    <w:rsid w:val="00D21FC2"/>
    <w:rsid w:val="00D22D75"/>
    <w:rsid w:val="00D23990"/>
    <w:rsid w:val="00D23BF5"/>
    <w:rsid w:val="00D266FB"/>
    <w:rsid w:val="00D270D8"/>
    <w:rsid w:val="00D31545"/>
    <w:rsid w:val="00D33214"/>
    <w:rsid w:val="00D33E6D"/>
    <w:rsid w:val="00D345AA"/>
    <w:rsid w:val="00D352D5"/>
    <w:rsid w:val="00D356F0"/>
    <w:rsid w:val="00D366E7"/>
    <w:rsid w:val="00D3680D"/>
    <w:rsid w:val="00D37493"/>
    <w:rsid w:val="00D400EF"/>
    <w:rsid w:val="00D40A6A"/>
    <w:rsid w:val="00D42F95"/>
    <w:rsid w:val="00D44656"/>
    <w:rsid w:val="00D4495A"/>
    <w:rsid w:val="00D4600F"/>
    <w:rsid w:val="00D51303"/>
    <w:rsid w:val="00D51A75"/>
    <w:rsid w:val="00D51AF2"/>
    <w:rsid w:val="00D532C4"/>
    <w:rsid w:val="00D53C9A"/>
    <w:rsid w:val="00D56681"/>
    <w:rsid w:val="00D57118"/>
    <w:rsid w:val="00D572D5"/>
    <w:rsid w:val="00D60B7A"/>
    <w:rsid w:val="00D619AB"/>
    <w:rsid w:val="00D61D33"/>
    <w:rsid w:val="00D62DC4"/>
    <w:rsid w:val="00D63527"/>
    <w:rsid w:val="00D652FC"/>
    <w:rsid w:val="00D65ACD"/>
    <w:rsid w:val="00D65AF7"/>
    <w:rsid w:val="00D663B6"/>
    <w:rsid w:val="00D663E5"/>
    <w:rsid w:val="00D665C3"/>
    <w:rsid w:val="00D678FD"/>
    <w:rsid w:val="00D7247A"/>
    <w:rsid w:val="00D73092"/>
    <w:rsid w:val="00D73F7B"/>
    <w:rsid w:val="00D740D0"/>
    <w:rsid w:val="00D74E14"/>
    <w:rsid w:val="00D76FF1"/>
    <w:rsid w:val="00D83011"/>
    <w:rsid w:val="00D83F6F"/>
    <w:rsid w:val="00D97F65"/>
    <w:rsid w:val="00DA056B"/>
    <w:rsid w:val="00DA2680"/>
    <w:rsid w:val="00DA2AF8"/>
    <w:rsid w:val="00DA3DAD"/>
    <w:rsid w:val="00DA635C"/>
    <w:rsid w:val="00DB06D0"/>
    <w:rsid w:val="00DB26BA"/>
    <w:rsid w:val="00DB52DF"/>
    <w:rsid w:val="00DB5591"/>
    <w:rsid w:val="00DB5E46"/>
    <w:rsid w:val="00DB77DF"/>
    <w:rsid w:val="00DC1366"/>
    <w:rsid w:val="00DC2F97"/>
    <w:rsid w:val="00DC3B15"/>
    <w:rsid w:val="00DC46D3"/>
    <w:rsid w:val="00DC7A6E"/>
    <w:rsid w:val="00DD0A5A"/>
    <w:rsid w:val="00DD3C1D"/>
    <w:rsid w:val="00DD4379"/>
    <w:rsid w:val="00DD5AEF"/>
    <w:rsid w:val="00DE01F0"/>
    <w:rsid w:val="00DE17BF"/>
    <w:rsid w:val="00DE2187"/>
    <w:rsid w:val="00DE2F69"/>
    <w:rsid w:val="00DE46B4"/>
    <w:rsid w:val="00DE7BD2"/>
    <w:rsid w:val="00DF08DD"/>
    <w:rsid w:val="00DF0AB0"/>
    <w:rsid w:val="00DF1574"/>
    <w:rsid w:val="00DF2410"/>
    <w:rsid w:val="00DF3465"/>
    <w:rsid w:val="00DF5F55"/>
    <w:rsid w:val="00DF6CF2"/>
    <w:rsid w:val="00E00143"/>
    <w:rsid w:val="00E00541"/>
    <w:rsid w:val="00E01FA9"/>
    <w:rsid w:val="00E0386F"/>
    <w:rsid w:val="00E07603"/>
    <w:rsid w:val="00E07B8E"/>
    <w:rsid w:val="00E12B87"/>
    <w:rsid w:val="00E16B6D"/>
    <w:rsid w:val="00E176FB"/>
    <w:rsid w:val="00E21F3C"/>
    <w:rsid w:val="00E2450A"/>
    <w:rsid w:val="00E26612"/>
    <w:rsid w:val="00E26E84"/>
    <w:rsid w:val="00E306ED"/>
    <w:rsid w:val="00E30805"/>
    <w:rsid w:val="00E31C08"/>
    <w:rsid w:val="00E31C80"/>
    <w:rsid w:val="00E32418"/>
    <w:rsid w:val="00E32BF6"/>
    <w:rsid w:val="00E3352C"/>
    <w:rsid w:val="00E33B52"/>
    <w:rsid w:val="00E34A9F"/>
    <w:rsid w:val="00E37860"/>
    <w:rsid w:val="00E42981"/>
    <w:rsid w:val="00E42A31"/>
    <w:rsid w:val="00E4371D"/>
    <w:rsid w:val="00E43D43"/>
    <w:rsid w:val="00E44BD8"/>
    <w:rsid w:val="00E456DC"/>
    <w:rsid w:val="00E45A52"/>
    <w:rsid w:val="00E4619D"/>
    <w:rsid w:val="00E461F7"/>
    <w:rsid w:val="00E47436"/>
    <w:rsid w:val="00E51BF0"/>
    <w:rsid w:val="00E52902"/>
    <w:rsid w:val="00E53027"/>
    <w:rsid w:val="00E530FC"/>
    <w:rsid w:val="00E53497"/>
    <w:rsid w:val="00E544BF"/>
    <w:rsid w:val="00E54540"/>
    <w:rsid w:val="00E555E2"/>
    <w:rsid w:val="00E572F3"/>
    <w:rsid w:val="00E57832"/>
    <w:rsid w:val="00E57BE4"/>
    <w:rsid w:val="00E6086C"/>
    <w:rsid w:val="00E618BC"/>
    <w:rsid w:val="00E61D2D"/>
    <w:rsid w:val="00E63680"/>
    <w:rsid w:val="00E67C1D"/>
    <w:rsid w:val="00E67FB6"/>
    <w:rsid w:val="00E75581"/>
    <w:rsid w:val="00E756EE"/>
    <w:rsid w:val="00E764DC"/>
    <w:rsid w:val="00E806A7"/>
    <w:rsid w:val="00E8108E"/>
    <w:rsid w:val="00E832B6"/>
    <w:rsid w:val="00E84321"/>
    <w:rsid w:val="00E84CB3"/>
    <w:rsid w:val="00E85C78"/>
    <w:rsid w:val="00E86CBE"/>
    <w:rsid w:val="00E86CC9"/>
    <w:rsid w:val="00E90D22"/>
    <w:rsid w:val="00E9182D"/>
    <w:rsid w:val="00E96695"/>
    <w:rsid w:val="00E96922"/>
    <w:rsid w:val="00E970EB"/>
    <w:rsid w:val="00E97132"/>
    <w:rsid w:val="00E97EC9"/>
    <w:rsid w:val="00EA15E8"/>
    <w:rsid w:val="00EA1EEC"/>
    <w:rsid w:val="00EA2084"/>
    <w:rsid w:val="00EA5A13"/>
    <w:rsid w:val="00EA6CEA"/>
    <w:rsid w:val="00EB09DE"/>
    <w:rsid w:val="00EB26ED"/>
    <w:rsid w:val="00EB3177"/>
    <w:rsid w:val="00EB4BA7"/>
    <w:rsid w:val="00EB6A80"/>
    <w:rsid w:val="00EB6E9D"/>
    <w:rsid w:val="00EB78F1"/>
    <w:rsid w:val="00EC0B1B"/>
    <w:rsid w:val="00EC0D71"/>
    <w:rsid w:val="00EC3973"/>
    <w:rsid w:val="00EC3FCA"/>
    <w:rsid w:val="00EC47F1"/>
    <w:rsid w:val="00EC7E35"/>
    <w:rsid w:val="00ED28A5"/>
    <w:rsid w:val="00ED2D33"/>
    <w:rsid w:val="00ED46D0"/>
    <w:rsid w:val="00ED502F"/>
    <w:rsid w:val="00ED6897"/>
    <w:rsid w:val="00ED6B3E"/>
    <w:rsid w:val="00EE01E2"/>
    <w:rsid w:val="00EE17E6"/>
    <w:rsid w:val="00EE2D36"/>
    <w:rsid w:val="00EE4B12"/>
    <w:rsid w:val="00EE606E"/>
    <w:rsid w:val="00EE6EA5"/>
    <w:rsid w:val="00EE73E3"/>
    <w:rsid w:val="00EF00C4"/>
    <w:rsid w:val="00EF06DE"/>
    <w:rsid w:val="00EF1286"/>
    <w:rsid w:val="00EF12BA"/>
    <w:rsid w:val="00EF275F"/>
    <w:rsid w:val="00EF4782"/>
    <w:rsid w:val="00EF5123"/>
    <w:rsid w:val="00F02D6D"/>
    <w:rsid w:val="00F03043"/>
    <w:rsid w:val="00F0461E"/>
    <w:rsid w:val="00F04649"/>
    <w:rsid w:val="00F0497B"/>
    <w:rsid w:val="00F04C4A"/>
    <w:rsid w:val="00F06FD8"/>
    <w:rsid w:val="00F1059B"/>
    <w:rsid w:val="00F10654"/>
    <w:rsid w:val="00F11165"/>
    <w:rsid w:val="00F13DC2"/>
    <w:rsid w:val="00F169EB"/>
    <w:rsid w:val="00F20BDE"/>
    <w:rsid w:val="00F216B6"/>
    <w:rsid w:val="00F25994"/>
    <w:rsid w:val="00F27BF2"/>
    <w:rsid w:val="00F31ED8"/>
    <w:rsid w:val="00F36B0B"/>
    <w:rsid w:val="00F40199"/>
    <w:rsid w:val="00F40EF7"/>
    <w:rsid w:val="00F41C80"/>
    <w:rsid w:val="00F420CF"/>
    <w:rsid w:val="00F44468"/>
    <w:rsid w:val="00F47950"/>
    <w:rsid w:val="00F50F0A"/>
    <w:rsid w:val="00F52D63"/>
    <w:rsid w:val="00F54141"/>
    <w:rsid w:val="00F54412"/>
    <w:rsid w:val="00F54E48"/>
    <w:rsid w:val="00F5501C"/>
    <w:rsid w:val="00F551EF"/>
    <w:rsid w:val="00F55581"/>
    <w:rsid w:val="00F55BFA"/>
    <w:rsid w:val="00F57732"/>
    <w:rsid w:val="00F60451"/>
    <w:rsid w:val="00F60DD8"/>
    <w:rsid w:val="00F618F8"/>
    <w:rsid w:val="00F61ED9"/>
    <w:rsid w:val="00F6253F"/>
    <w:rsid w:val="00F6274A"/>
    <w:rsid w:val="00F62A9D"/>
    <w:rsid w:val="00F6348D"/>
    <w:rsid w:val="00F65EC6"/>
    <w:rsid w:val="00F671D3"/>
    <w:rsid w:val="00F72029"/>
    <w:rsid w:val="00F72763"/>
    <w:rsid w:val="00F72B58"/>
    <w:rsid w:val="00F75EFD"/>
    <w:rsid w:val="00F87120"/>
    <w:rsid w:val="00F87719"/>
    <w:rsid w:val="00F90D80"/>
    <w:rsid w:val="00F91DEC"/>
    <w:rsid w:val="00F9413C"/>
    <w:rsid w:val="00F97224"/>
    <w:rsid w:val="00FA1250"/>
    <w:rsid w:val="00FA3C2F"/>
    <w:rsid w:val="00FA5839"/>
    <w:rsid w:val="00FA59F2"/>
    <w:rsid w:val="00FA5D3F"/>
    <w:rsid w:val="00FA6AF1"/>
    <w:rsid w:val="00FB103F"/>
    <w:rsid w:val="00FB62E6"/>
    <w:rsid w:val="00FB77E0"/>
    <w:rsid w:val="00FC08F3"/>
    <w:rsid w:val="00FC0936"/>
    <w:rsid w:val="00FC12A5"/>
    <w:rsid w:val="00FC1922"/>
    <w:rsid w:val="00FC2A53"/>
    <w:rsid w:val="00FC59EC"/>
    <w:rsid w:val="00FC6607"/>
    <w:rsid w:val="00FC6806"/>
    <w:rsid w:val="00FC6A9F"/>
    <w:rsid w:val="00FC6F28"/>
    <w:rsid w:val="00FC79FA"/>
    <w:rsid w:val="00FD24F0"/>
    <w:rsid w:val="00FD2932"/>
    <w:rsid w:val="00FD3648"/>
    <w:rsid w:val="00FD3F18"/>
    <w:rsid w:val="00FD5965"/>
    <w:rsid w:val="00FD6672"/>
    <w:rsid w:val="00FD6A5E"/>
    <w:rsid w:val="00FE16E9"/>
    <w:rsid w:val="00FE35A4"/>
    <w:rsid w:val="00FE41C0"/>
    <w:rsid w:val="00FE703A"/>
    <w:rsid w:val="00FF2CDB"/>
    <w:rsid w:val="00FF325F"/>
    <w:rsid w:val="00FF5B24"/>
    <w:rsid w:val="00FF5C78"/>
    <w:rsid w:val="00FF5DFF"/>
    <w:rsid w:val="00FF748C"/>
    <w:rsid w:val="00FF7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ED58314"/>
  <w14:defaultImageDpi w14:val="300"/>
  <w15:docId w15:val="{05E9A923-5EDD-486F-8223-BDE2A32C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3680"/>
    <w:rPr>
      <w:rFonts w:ascii="ヒラギノ角ゴ ProN W3" w:eastAsia="ヒラギノ角ゴ ProN W3"/>
      <w:sz w:val="18"/>
      <w:szCs w:val="18"/>
    </w:rPr>
  </w:style>
  <w:style w:type="character" w:customStyle="1" w:styleId="a4">
    <w:name w:val="吹き出し (文字)"/>
    <w:basedOn w:val="a0"/>
    <w:link w:val="a3"/>
    <w:uiPriority w:val="99"/>
    <w:semiHidden/>
    <w:rsid w:val="00E63680"/>
    <w:rPr>
      <w:rFonts w:ascii="ヒラギノ角ゴ ProN W3" w:eastAsia="ヒラギノ角ゴ ProN W3"/>
      <w:sz w:val="18"/>
      <w:szCs w:val="18"/>
    </w:rPr>
  </w:style>
  <w:style w:type="character" w:styleId="a5">
    <w:name w:val="Hyperlink"/>
    <w:basedOn w:val="a0"/>
    <w:uiPriority w:val="99"/>
    <w:unhideWhenUsed/>
    <w:rsid w:val="00FC79FA"/>
    <w:rPr>
      <w:color w:val="0000FF" w:themeColor="hyperlink"/>
      <w:u w:val="single"/>
    </w:rPr>
  </w:style>
  <w:style w:type="paragraph" w:styleId="a6">
    <w:name w:val="List Paragraph"/>
    <w:basedOn w:val="a"/>
    <w:uiPriority w:val="34"/>
    <w:qFormat/>
    <w:rsid w:val="00FC79FA"/>
    <w:pPr>
      <w:ind w:leftChars="400" w:left="960"/>
    </w:pPr>
  </w:style>
  <w:style w:type="table" w:styleId="a7">
    <w:name w:val="Table Grid"/>
    <w:basedOn w:val="a1"/>
    <w:uiPriority w:val="39"/>
    <w:rsid w:val="0081377A"/>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75149"/>
    <w:pPr>
      <w:tabs>
        <w:tab w:val="center" w:pos="4252"/>
        <w:tab w:val="right" w:pos="8504"/>
      </w:tabs>
      <w:snapToGrid w:val="0"/>
    </w:pPr>
  </w:style>
  <w:style w:type="character" w:customStyle="1" w:styleId="a9">
    <w:name w:val="ヘッダー (文字)"/>
    <w:basedOn w:val="a0"/>
    <w:link w:val="a8"/>
    <w:uiPriority w:val="99"/>
    <w:rsid w:val="00C75149"/>
  </w:style>
  <w:style w:type="paragraph" w:styleId="aa">
    <w:name w:val="footer"/>
    <w:basedOn w:val="a"/>
    <w:link w:val="ab"/>
    <w:uiPriority w:val="99"/>
    <w:unhideWhenUsed/>
    <w:rsid w:val="00C75149"/>
    <w:pPr>
      <w:tabs>
        <w:tab w:val="center" w:pos="4252"/>
        <w:tab w:val="right" w:pos="8504"/>
      </w:tabs>
      <w:snapToGrid w:val="0"/>
    </w:pPr>
  </w:style>
  <w:style w:type="character" w:customStyle="1" w:styleId="ab">
    <w:name w:val="フッター (文字)"/>
    <w:basedOn w:val="a0"/>
    <w:link w:val="aa"/>
    <w:uiPriority w:val="99"/>
    <w:rsid w:val="00C75149"/>
  </w:style>
  <w:style w:type="paragraph" w:styleId="Web">
    <w:name w:val="Normal (Web)"/>
    <w:basedOn w:val="a"/>
    <w:uiPriority w:val="99"/>
    <w:semiHidden/>
    <w:unhideWhenUsed/>
    <w:rsid w:val="00767891"/>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c">
    <w:name w:val="annotation reference"/>
    <w:basedOn w:val="a0"/>
    <w:uiPriority w:val="99"/>
    <w:semiHidden/>
    <w:unhideWhenUsed/>
    <w:rsid w:val="0052639D"/>
    <w:rPr>
      <w:sz w:val="18"/>
      <w:szCs w:val="18"/>
    </w:rPr>
  </w:style>
  <w:style w:type="paragraph" w:styleId="ad">
    <w:name w:val="annotation text"/>
    <w:basedOn w:val="a"/>
    <w:link w:val="ae"/>
    <w:uiPriority w:val="99"/>
    <w:unhideWhenUsed/>
    <w:rsid w:val="0052639D"/>
    <w:pPr>
      <w:jc w:val="left"/>
    </w:pPr>
  </w:style>
  <w:style w:type="character" w:customStyle="1" w:styleId="ae">
    <w:name w:val="コメント文字列 (文字)"/>
    <w:basedOn w:val="a0"/>
    <w:link w:val="ad"/>
    <w:uiPriority w:val="99"/>
    <w:rsid w:val="0052639D"/>
  </w:style>
  <w:style w:type="paragraph" w:styleId="af">
    <w:name w:val="annotation subject"/>
    <w:basedOn w:val="ad"/>
    <w:next w:val="ad"/>
    <w:link w:val="af0"/>
    <w:uiPriority w:val="99"/>
    <w:semiHidden/>
    <w:unhideWhenUsed/>
    <w:rsid w:val="0052639D"/>
    <w:rPr>
      <w:b/>
      <w:bCs/>
    </w:rPr>
  </w:style>
  <w:style w:type="character" w:customStyle="1" w:styleId="af0">
    <w:name w:val="コメント内容 (文字)"/>
    <w:basedOn w:val="ae"/>
    <w:link w:val="af"/>
    <w:uiPriority w:val="99"/>
    <w:semiHidden/>
    <w:rsid w:val="0052639D"/>
    <w:rPr>
      <w:b/>
      <w:bCs/>
    </w:rPr>
  </w:style>
  <w:style w:type="paragraph" w:styleId="af1">
    <w:name w:val="Revision"/>
    <w:hidden/>
    <w:uiPriority w:val="99"/>
    <w:semiHidden/>
    <w:rsid w:val="00FD3F18"/>
  </w:style>
  <w:style w:type="character" w:customStyle="1" w:styleId="1">
    <w:name w:val="メンション1"/>
    <w:basedOn w:val="a0"/>
    <w:uiPriority w:val="99"/>
    <w:semiHidden/>
    <w:unhideWhenUsed/>
    <w:rsid w:val="008E5FAE"/>
    <w:rPr>
      <w:color w:val="2B579A"/>
      <w:shd w:val="clear" w:color="auto" w:fill="E6E6E6"/>
    </w:rPr>
  </w:style>
  <w:style w:type="paragraph" w:styleId="af2">
    <w:name w:val="Date"/>
    <w:basedOn w:val="a"/>
    <w:next w:val="a"/>
    <w:link w:val="af3"/>
    <w:uiPriority w:val="99"/>
    <w:semiHidden/>
    <w:unhideWhenUsed/>
    <w:rsid w:val="001860D8"/>
  </w:style>
  <w:style w:type="character" w:customStyle="1" w:styleId="af3">
    <w:name w:val="日付 (文字)"/>
    <w:basedOn w:val="a0"/>
    <w:link w:val="af2"/>
    <w:uiPriority w:val="99"/>
    <w:semiHidden/>
    <w:rsid w:val="001860D8"/>
  </w:style>
  <w:style w:type="character" w:styleId="af4">
    <w:name w:val="FollowedHyperlink"/>
    <w:basedOn w:val="a0"/>
    <w:uiPriority w:val="99"/>
    <w:semiHidden/>
    <w:unhideWhenUsed/>
    <w:rsid w:val="00545D04"/>
    <w:rPr>
      <w:color w:val="800080" w:themeColor="followedHyperlink"/>
      <w:u w:val="single"/>
    </w:rPr>
  </w:style>
  <w:style w:type="paragraph" w:styleId="af5">
    <w:name w:val="No Spacing"/>
    <w:link w:val="af6"/>
    <w:uiPriority w:val="1"/>
    <w:qFormat/>
    <w:rsid w:val="00685988"/>
    <w:rPr>
      <w:kern w:val="0"/>
      <w:sz w:val="22"/>
      <w:szCs w:val="22"/>
    </w:rPr>
  </w:style>
  <w:style w:type="character" w:customStyle="1" w:styleId="af6">
    <w:name w:val="行間詰め (文字)"/>
    <w:basedOn w:val="a0"/>
    <w:link w:val="af5"/>
    <w:uiPriority w:val="1"/>
    <w:rsid w:val="00685988"/>
    <w:rPr>
      <w:kern w:val="0"/>
      <w:sz w:val="22"/>
      <w:szCs w:val="22"/>
    </w:rPr>
  </w:style>
  <w:style w:type="paragraph" w:styleId="af7">
    <w:name w:val="Document Map"/>
    <w:basedOn w:val="a"/>
    <w:link w:val="af8"/>
    <w:uiPriority w:val="99"/>
    <w:semiHidden/>
    <w:unhideWhenUsed/>
    <w:rsid w:val="00F54E48"/>
    <w:rPr>
      <w:rFonts w:ascii="ＭＳ 明朝" w:eastAsia="ＭＳ 明朝"/>
    </w:rPr>
  </w:style>
  <w:style w:type="character" w:customStyle="1" w:styleId="af8">
    <w:name w:val="見出しマップ (文字)"/>
    <w:basedOn w:val="a0"/>
    <w:link w:val="af7"/>
    <w:uiPriority w:val="99"/>
    <w:semiHidden/>
    <w:rsid w:val="00F54E48"/>
    <w:rPr>
      <w:rFonts w:ascii="ＭＳ 明朝" w:eastAsia="ＭＳ 明朝"/>
    </w:rPr>
  </w:style>
  <w:style w:type="table" w:customStyle="1" w:styleId="10">
    <w:name w:val="表 (格子)1"/>
    <w:basedOn w:val="a1"/>
    <w:next w:val="a7"/>
    <w:uiPriority w:val="39"/>
    <w:rsid w:val="00BF3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228694">
      <w:bodyDiv w:val="1"/>
      <w:marLeft w:val="0"/>
      <w:marRight w:val="0"/>
      <w:marTop w:val="0"/>
      <w:marBottom w:val="0"/>
      <w:divBdr>
        <w:top w:val="none" w:sz="0" w:space="0" w:color="auto"/>
        <w:left w:val="none" w:sz="0" w:space="0" w:color="auto"/>
        <w:bottom w:val="none" w:sz="0" w:space="0" w:color="auto"/>
        <w:right w:val="none" w:sz="0" w:space="0" w:color="auto"/>
      </w:divBdr>
    </w:div>
    <w:div w:id="1579441009">
      <w:bodyDiv w:val="1"/>
      <w:marLeft w:val="0"/>
      <w:marRight w:val="0"/>
      <w:marTop w:val="0"/>
      <w:marBottom w:val="0"/>
      <w:divBdr>
        <w:top w:val="none" w:sz="0" w:space="0" w:color="auto"/>
        <w:left w:val="none" w:sz="0" w:space="0" w:color="auto"/>
        <w:bottom w:val="none" w:sz="0" w:space="0" w:color="auto"/>
        <w:right w:val="none" w:sz="0" w:space="0" w:color="auto"/>
      </w:divBdr>
    </w:div>
    <w:div w:id="1692487347">
      <w:bodyDiv w:val="1"/>
      <w:marLeft w:val="0"/>
      <w:marRight w:val="0"/>
      <w:marTop w:val="0"/>
      <w:marBottom w:val="0"/>
      <w:divBdr>
        <w:top w:val="none" w:sz="0" w:space="0" w:color="auto"/>
        <w:left w:val="none" w:sz="0" w:space="0" w:color="auto"/>
        <w:bottom w:val="none" w:sz="0" w:space="0" w:color="auto"/>
        <w:right w:val="none" w:sz="0" w:space="0" w:color="auto"/>
      </w:divBdr>
    </w:div>
    <w:div w:id="2053378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AFF63-D040-45F5-8B42-29A360D3E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1677</Words>
  <Characters>9562</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谷口 清州</dc:creator>
  <cp:lastModifiedBy>井上 大地(inoue-daichi)</cp:lastModifiedBy>
  <cp:revision>2</cp:revision>
  <cp:lastPrinted>2020-01-10T06:37:00Z</cp:lastPrinted>
  <dcterms:created xsi:type="dcterms:W3CDTF">2020-01-10T06:48:00Z</dcterms:created>
  <dcterms:modified xsi:type="dcterms:W3CDTF">2020-01-10T06:48:00Z</dcterms:modified>
</cp:coreProperties>
</file>